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7B89" w14:textId="77777777" w:rsidR="00E15E7E" w:rsidRPr="00A60E3F" w:rsidRDefault="00E15E7E" w:rsidP="00E15E7E">
      <w:pPr>
        <w:pStyle w:val="Title"/>
        <w:jc w:val="center"/>
        <w:rPr>
          <w:rFonts w:ascii="Arial" w:hAnsi="Arial" w:cs="Arial"/>
          <w:b/>
          <w:color w:val="000000" w:themeColor="text1"/>
          <w:spacing w:val="0"/>
          <w:kern w:val="24"/>
          <w:sz w:val="24"/>
          <w:szCs w:val="24"/>
        </w:rPr>
      </w:pPr>
      <w:r w:rsidRPr="00A60E3F">
        <w:rPr>
          <w:rFonts w:ascii="Arial" w:hAnsi="Arial" w:cs="Arial"/>
          <w:b/>
          <w:color w:val="000000" w:themeColor="text1"/>
          <w:spacing w:val="0"/>
          <w:kern w:val="24"/>
          <w:sz w:val="24"/>
          <w:szCs w:val="24"/>
        </w:rPr>
        <w:t>Customer Services: Education</w:t>
      </w:r>
    </w:p>
    <w:p w14:paraId="4CE47B8A" w14:textId="63BDF524" w:rsidR="00523D15" w:rsidRPr="00A60E3F" w:rsidRDefault="00A60E3F" w:rsidP="00E15E7E">
      <w:pPr>
        <w:pStyle w:val="Subtitle"/>
        <w:spacing w:after="0" w:line="240" w:lineRule="auto"/>
        <w:jc w:val="center"/>
        <w:rPr>
          <w:rFonts w:ascii="Arial" w:hAnsi="Arial" w:cs="Arial"/>
          <w:b/>
          <w:color w:val="000000" w:themeColor="text1"/>
          <w:spacing w:val="0"/>
          <w:kern w:val="24"/>
          <w:sz w:val="24"/>
          <w:szCs w:val="24"/>
        </w:rPr>
      </w:pPr>
      <w:r>
        <w:rPr>
          <w:rFonts w:ascii="Arial" w:hAnsi="Arial" w:cs="Arial"/>
          <w:b/>
          <w:color w:val="000000" w:themeColor="text1"/>
          <w:spacing w:val="0"/>
          <w:kern w:val="24"/>
          <w:sz w:val="24"/>
          <w:szCs w:val="24"/>
        </w:rPr>
        <w:t>Parents Portal</w:t>
      </w:r>
      <w:r w:rsidR="00BE04B2" w:rsidRPr="00A60E3F">
        <w:rPr>
          <w:rFonts w:ascii="Arial" w:hAnsi="Arial" w:cs="Arial"/>
          <w:b/>
          <w:color w:val="000000" w:themeColor="text1"/>
          <w:spacing w:val="0"/>
          <w:kern w:val="24"/>
          <w:sz w:val="24"/>
          <w:szCs w:val="24"/>
        </w:rPr>
        <w:t xml:space="preserve"> </w:t>
      </w:r>
      <w:r w:rsidR="00B03B68" w:rsidRPr="00A60E3F">
        <w:rPr>
          <w:rFonts w:ascii="Arial" w:hAnsi="Arial" w:cs="Arial"/>
          <w:b/>
          <w:color w:val="000000" w:themeColor="text1"/>
          <w:spacing w:val="0"/>
          <w:kern w:val="24"/>
          <w:sz w:val="24"/>
          <w:szCs w:val="24"/>
        </w:rPr>
        <w:t>Privacy Notice</w:t>
      </w:r>
    </w:p>
    <w:p w14:paraId="4CE47B8B" w14:textId="77777777" w:rsidR="00523D15" w:rsidRPr="00A60E3F" w:rsidRDefault="00523D15" w:rsidP="00E15E7E">
      <w:pPr>
        <w:spacing w:after="0" w:line="240" w:lineRule="auto"/>
        <w:jc w:val="center"/>
        <w:rPr>
          <w:rFonts w:ascii="Arial" w:hAnsi="Arial" w:cs="Arial"/>
          <w:b/>
          <w:color w:val="000000" w:themeColor="text1"/>
          <w:kern w:val="24"/>
          <w:sz w:val="24"/>
          <w:szCs w:val="24"/>
        </w:rPr>
      </w:pPr>
      <w:r w:rsidRPr="00A60E3F">
        <w:rPr>
          <w:rFonts w:ascii="Arial" w:hAnsi="Arial" w:cs="Arial"/>
          <w:b/>
          <w:color w:val="000000" w:themeColor="text1"/>
          <w:kern w:val="24"/>
          <w:sz w:val="24"/>
          <w:szCs w:val="24"/>
        </w:rPr>
        <w:t>Your Personal Data</w:t>
      </w:r>
    </w:p>
    <w:p w14:paraId="4CE47B8C" w14:textId="77777777" w:rsidR="00523D15" w:rsidRDefault="00523D15" w:rsidP="00E05900">
      <w:pPr>
        <w:spacing w:after="0" w:line="240" w:lineRule="auto"/>
        <w:rPr>
          <w:rFonts w:ascii="Arial" w:hAnsi="Arial" w:cs="Arial"/>
          <w:sz w:val="24"/>
          <w:szCs w:val="24"/>
        </w:rPr>
      </w:pPr>
      <w:r w:rsidRPr="00523D15">
        <w:rPr>
          <w:rFonts w:ascii="Arial" w:hAnsi="Arial" w:cs="Arial"/>
          <w:sz w:val="24"/>
          <w:szCs w:val="24"/>
          <w:u w:val="single"/>
        </w:rPr>
        <w:t xml:space="preserve">What </w:t>
      </w:r>
      <w:r w:rsidR="00D91A69">
        <w:rPr>
          <w:rFonts w:ascii="Arial" w:hAnsi="Arial" w:cs="Arial"/>
          <w:sz w:val="24"/>
          <w:szCs w:val="24"/>
          <w:u w:val="single"/>
        </w:rPr>
        <w:t xml:space="preserve">information do </w:t>
      </w:r>
      <w:r w:rsidRPr="00523D15">
        <w:rPr>
          <w:rFonts w:ascii="Arial" w:hAnsi="Arial" w:cs="Arial"/>
          <w:sz w:val="24"/>
          <w:szCs w:val="24"/>
          <w:u w:val="single"/>
        </w:rPr>
        <w:t>we need</w:t>
      </w:r>
      <w:r w:rsidR="00D91A69">
        <w:rPr>
          <w:rFonts w:ascii="Arial" w:hAnsi="Arial" w:cs="Arial"/>
          <w:sz w:val="24"/>
          <w:szCs w:val="24"/>
        </w:rPr>
        <w:t>?</w:t>
      </w:r>
      <w:r>
        <w:rPr>
          <w:rFonts w:ascii="Arial" w:hAnsi="Arial" w:cs="Arial"/>
          <w:sz w:val="24"/>
          <w:szCs w:val="24"/>
        </w:rPr>
        <w:t xml:space="preserve"> </w:t>
      </w:r>
    </w:p>
    <w:p w14:paraId="4CE47B8D" w14:textId="77777777" w:rsidR="00523D15" w:rsidRDefault="00523D15" w:rsidP="00E05900">
      <w:pPr>
        <w:spacing w:after="0" w:line="240" w:lineRule="auto"/>
        <w:rPr>
          <w:rFonts w:ascii="Arial" w:hAnsi="Arial" w:cs="Arial"/>
          <w:sz w:val="24"/>
          <w:szCs w:val="24"/>
        </w:rPr>
      </w:pPr>
      <w:r>
        <w:rPr>
          <w:rFonts w:ascii="Arial" w:hAnsi="Arial" w:cs="Arial"/>
          <w:sz w:val="24"/>
          <w:szCs w:val="24"/>
        </w:rPr>
        <w:t xml:space="preserve">Argyll and Bute Council will act as the ‘Data Controller’ </w:t>
      </w:r>
      <w:proofErr w:type="gramStart"/>
      <w:r>
        <w:rPr>
          <w:rFonts w:ascii="Arial" w:hAnsi="Arial" w:cs="Arial"/>
          <w:sz w:val="24"/>
          <w:szCs w:val="24"/>
        </w:rPr>
        <w:t>in regard to</w:t>
      </w:r>
      <w:proofErr w:type="gramEnd"/>
      <w:r>
        <w:rPr>
          <w:rFonts w:ascii="Arial" w:hAnsi="Arial" w:cs="Arial"/>
          <w:sz w:val="24"/>
          <w:szCs w:val="24"/>
        </w:rPr>
        <w:t xml:space="preserve"> the personal data you provide to us. The </w:t>
      </w:r>
      <w:r w:rsidR="003E2287">
        <w:rPr>
          <w:rFonts w:ascii="Arial" w:hAnsi="Arial" w:cs="Arial"/>
          <w:sz w:val="24"/>
          <w:szCs w:val="24"/>
        </w:rPr>
        <w:t xml:space="preserve">Data Protection Officer can be contacted at the </w:t>
      </w:r>
      <w:r>
        <w:rPr>
          <w:rFonts w:ascii="Arial" w:hAnsi="Arial" w:cs="Arial"/>
          <w:sz w:val="24"/>
          <w:szCs w:val="24"/>
        </w:rPr>
        <w:t>Council’s headquarters is at Kilmory, Lochgilphead PA31 8RT.</w:t>
      </w:r>
      <w:r w:rsidR="003E2287">
        <w:rPr>
          <w:rFonts w:ascii="Arial" w:hAnsi="Arial" w:cs="Arial"/>
          <w:sz w:val="24"/>
          <w:szCs w:val="24"/>
        </w:rPr>
        <w:t xml:space="preserve">  The email address is: </w:t>
      </w:r>
      <w:hyperlink r:id="rId10" w:history="1">
        <w:r w:rsidR="003E2287" w:rsidRPr="00124E34">
          <w:rPr>
            <w:rStyle w:val="Hyperlink"/>
            <w:rFonts w:ascii="Arial" w:hAnsi="Arial" w:cs="Arial"/>
            <w:sz w:val="24"/>
            <w:szCs w:val="24"/>
          </w:rPr>
          <w:t>data.protection@argyll-bute.gov.uk</w:t>
        </w:r>
      </w:hyperlink>
      <w:r w:rsidR="003E2287">
        <w:rPr>
          <w:rFonts w:ascii="Arial" w:hAnsi="Arial" w:cs="Arial"/>
          <w:sz w:val="24"/>
          <w:szCs w:val="24"/>
        </w:rPr>
        <w:t xml:space="preserve"> </w:t>
      </w:r>
      <w:r>
        <w:rPr>
          <w:rFonts w:ascii="Arial" w:hAnsi="Arial" w:cs="Arial"/>
          <w:sz w:val="24"/>
          <w:szCs w:val="24"/>
        </w:rPr>
        <w:t xml:space="preserve">  </w:t>
      </w:r>
    </w:p>
    <w:p w14:paraId="0C0DA21B" w14:textId="77777777" w:rsidR="009D3831" w:rsidRDefault="009D3831" w:rsidP="00E05900">
      <w:pPr>
        <w:spacing w:after="0" w:line="240" w:lineRule="auto"/>
        <w:rPr>
          <w:rFonts w:ascii="Arial" w:hAnsi="Arial" w:cs="Arial"/>
          <w:sz w:val="24"/>
          <w:szCs w:val="24"/>
        </w:rPr>
      </w:pPr>
    </w:p>
    <w:p w14:paraId="4CE47B8E" w14:textId="5C229693" w:rsidR="008518DF" w:rsidRDefault="009D3831" w:rsidP="00E05900">
      <w:pPr>
        <w:spacing w:after="0" w:line="240" w:lineRule="auto"/>
        <w:rPr>
          <w:rFonts w:ascii="Arial" w:hAnsi="Arial" w:cs="Arial"/>
          <w:sz w:val="24"/>
          <w:szCs w:val="24"/>
        </w:rPr>
      </w:pPr>
      <w:r>
        <w:rPr>
          <w:rFonts w:ascii="Arial" w:hAnsi="Arial" w:cs="Arial"/>
          <w:sz w:val="24"/>
          <w:szCs w:val="24"/>
        </w:rPr>
        <w:t xml:space="preserve">Argyll &amp; Bute Council </w:t>
      </w:r>
      <w:r w:rsidR="00C21E0B">
        <w:rPr>
          <w:rFonts w:ascii="Arial" w:hAnsi="Arial" w:cs="Arial"/>
          <w:sz w:val="24"/>
          <w:szCs w:val="24"/>
        </w:rPr>
        <w:t xml:space="preserve">Education Service </w:t>
      </w:r>
      <w:r>
        <w:rPr>
          <w:rFonts w:ascii="Arial" w:hAnsi="Arial" w:cs="Arial"/>
          <w:sz w:val="24"/>
          <w:szCs w:val="24"/>
        </w:rPr>
        <w:t xml:space="preserve">has arranged for </w:t>
      </w:r>
      <w:r w:rsidR="001C00B3">
        <w:rPr>
          <w:rFonts w:ascii="Arial" w:hAnsi="Arial" w:cs="Arial"/>
          <w:sz w:val="24"/>
          <w:szCs w:val="24"/>
        </w:rPr>
        <w:t>all schools to be able to make use of the online platform Parents Portal</w:t>
      </w:r>
      <w:r w:rsidR="00D41613">
        <w:rPr>
          <w:rFonts w:ascii="Arial" w:hAnsi="Arial" w:cs="Arial"/>
          <w:sz w:val="24"/>
          <w:szCs w:val="24"/>
        </w:rPr>
        <w:t xml:space="preserve"> provided by the Scottish Government’s Information Service</w:t>
      </w:r>
      <w:r w:rsidR="001C00B3">
        <w:rPr>
          <w:rFonts w:ascii="Arial" w:hAnsi="Arial" w:cs="Arial"/>
          <w:sz w:val="24"/>
          <w:szCs w:val="24"/>
        </w:rPr>
        <w:t xml:space="preserve">. If you choose to </w:t>
      </w:r>
      <w:r w:rsidR="00D41613">
        <w:rPr>
          <w:rFonts w:ascii="Arial" w:hAnsi="Arial" w:cs="Arial"/>
          <w:sz w:val="24"/>
          <w:szCs w:val="24"/>
        </w:rPr>
        <w:t xml:space="preserve">register with Parents Portal </w:t>
      </w:r>
      <w:r w:rsidR="00E7040D">
        <w:rPr>
          <w:rFonts w:ascii="Arial" w:hAnsi="Arial" w:cs="Arial"/>
          <w:sz w:val="24"/>
          <w:szCs w:val="24"/>
        </w:rPr>
        <w:t xml:space="preserve">personal information about you </w:t>
      </w:r>
      <w:r w:rsidR="00306844">
        <w:rPr>
          <w:rFonts w:ascii="Arial" w:hAnsi="Arial" w:cs="Arial"/>
          <w:sz w:val="24"/>
          <w:szCs w:val="24"/>
        </w:rPr>
        <w:t xml:space="preserve">and your child </w:t>
      </w:r>
      <w:r w:rsidR="00E7040D">
        <w:rPr>
          <w:rFonts w:ascii="Arial" w:hAnsi="Arial" w:cs="Arial"/>
          <w:sz w:val="24"/>
          <w:szCs w:val="24"/>
        </w:rPr>
        <w:t xml:space="preserve">that you have previously provided </w:t>
      </w:r>
      <w:proofErr w:type="gramStart"/>
      <w:r w:rsidR="00E7040D">
        <w:rPr>
          <w:rFonts w:ascii="Arial" w:hAnsi="Arial" w:cs="Arial"/>
          <w:sz w:val="24"/>
          <w:szCs w:val="24"/>
        </w:rPr>
        <w:t xml:space="preserve">in order </w:t>
      </w:r>
      <w:r w:rsidR="00D41613">
        <w:rPr>
          <w:rFonts w:ascii="Arial" w:hAnsi="Arial" w:cs="Arial"/>
          <w:sz w:val="24"/>
          <w:szCs w:val="24"/>
        </w:rPr>
        <w:t>for</w:t>
      </w:r>
      <w:proofErr w:type="gramEnd"/>
      <w:r w:rsidR="00D41613">
        <w:rPr>
          <w:rFonts w:ascii="Arial" w:hAnsi="Arial" w:cs="Arial"/>
          <w:sz w:val="24"/>
          <w:szCs w:val="24"/>
        </w:rPr>
        <w:t xml:space="preserve"> your child </w:t>
      </w:r>
      <w:r w:rsidR="00E7040D">
        <w:rPr>
          <w:rFonts w:ascii="Arial" w:hAnsi="Arial" w:cs="Arial"/>
          <w:sz w:val="24"/>
          <w:szCs w:val="24"/>
        </w:rPr>
        <w:t xml:space="preserve">to receive Education will be shared with this </w:t>
      </w:r>
      <w:r w:rsidR="004B652E">
        <w:rPr>
          <w:rFonts w:ascii="Arial" w:hAnsi="Arial" w:cs="Arial"/>
          <w:sz w:val="24"/>
          <w:szCs w:val="24"/>
        </w:rPr>
        <w:t>organisation</w:t>
      </w:r>
      <w:r w:rsidR="00E7040D">
        <w:rPr>
          <w:rFonts w:ascii="Arial" w:hAnsi="Arial" w:cs="Arial"/>
          <w:sz w:val="24"/>
          <w:szCs w:val="24"/>
        </w:rPr>
        <w:t xml:space="preserve">. </w:t>
      </w:r>
      <w:r w:rsidR="00A9121E">
        <w:rPr>
          <w:rFonts w:ascii="Arial" w:hAnsi="Arial" w:cs="Arial"/>
          <w:sz w:val="24"/>
          <w:szCs w:val="24"/>
        </w:rPr>
        <w:t>This information is contained in the General Education Privacy Notice which can be found on the Council website</w:t>
      </w:r>
      <w:r w:rsidR="00441C63">
        <w:rPr>
          <w:rFonts w:ascii="Arial" w:hAnsi="Arial" w:cs="Arial"/>
          <w:sz w:val="24"/>
          <w:szCs w:val="24"/>
        </w:rPr>
        <w:t xml:space="preserve"> at</w:t>
      </w:r>
      <w:r w:rsidR="00A9121E">
        <w:rPr>
          <w:rFonts w:ascii="Arial" w:hAnsi="Arial" w:cs="Arial"/>
          <w:sz w:val="24"/>
          <w:szCs w:val="24"/>
        </w:rPr>
        <w:t xml:space="preserve"> </w:t>
      </w:r>
      <w:hyperlink r:id="rId11" w:anchor="privacy" w:history="1">
        <w:r w:rsidR="00441C63" w:rsidRPr="001924EB">
          <w:rPr>
            <w:rStyle w:val="Hyperlink"/>
            <w:rFonts w:ascii="Arial" w:hAnsi="Arial" w:cs="Arial"/>
            <w:sz w:val="24"/>
            <w:szCs w:val="24"/>
          </w:rPr>
          <w:t>https://www.argyll-bute.gov.uk/data-protection#privacy</w:t>
        </w:r>
      </w:hyperlink>
      <w:r w:rsidR="00441C63">
        <w:rPr>
          <w:rFonts w:ascii="Arial" w:hAnsi="Arial" w:cs="Arial"/>
          <w:sz w:val="24"/>
          <w:szCs w:val="24"/>
        </w:rPr>
        <w:t xml:space="preserve"> </w:t>
      </w:r>
      <w:r w:rsidR="00A94E30">
        <w:rPr>
          <w:rFonts w:ascii="Arial" w:hAnsi="Arial" w:cs="Arial"/>
          <w:sz w:val="24"/>
          <w:szCs w:val="24"/>
        </w:rPr>
        <w:t>. T</w:t>
      </w:r>
      <w:r w:rsidR="00E7040D">
        <w:rPr>
          <w:rFonts w:ascii="Arial" w:hAnsi="Arial" w:cs="Arial"/>
          <w:sz w:val="24"/>
          <w:szCs w:val="24"/>
        </w:rPr>
        <w:t xml:space="preserve">he personal data will include </w:t>
      </w:r>
      <w:r w:rsidR="00995528">
        <w:rPr>
          <w:rFonts w:ascii="Arial" w:hAnsi="Arial" w:cs="Arial"/>
          <w:sz w:val="24"/>
          <w:szCs w:val="24"/>
        </w:rPr>
        <w:t xml:space="preserve">all data currently included in the </w:t>
      </w:r>
      <w:r w:rsidR="0064426C">
        <w:rPr>
          <w:rFonts w:ascii="Arial" w:hAnsi="Arial" w:cs="Arial"/>
          <w:sz w:val="24"/>
          <w:szCs w:val="24"/>
        </w:rPr>
        <w:t>annual data check, including special category (</w:t>
      </w:r>
      <w:r w:rsidR="001A54A0">
        <w:rPr>
          <w:rFonts w:ascii="Arial" w:hAnsi="Arial" w:cs="Arial"/>
          <w:sz w:val="24"/>
          <w:szCs w:val="24"/>
        </w:rPr>
        <w:t>health, race</w:t>
      </w:r>
      <w:r w:rsidR="00306844">
        <w:rPr>
          <w:rFonts w:ascii="Arial" w:hAnsi="Arial" w:cs="Arial"/>
          <w:sz w:val="24"/>
          <w:szCs w:val="24"/>
        </w:rPr>
        <w:t xml:space="preserve">/ethnic background, </w:t>
      </w:r>
      <w:r w:rsidR="00052F18">
        <w:rPr>
          <w:rFonts w:ascii="Arial" w:hAnsi="Arial" w:cs="Arial"/>
          <w:sz w:val="24"/>
          <w:szCs w:val="24"/>
        </w:rPr>
        <w:t xml:space="preserve">and </w:t>
      </w:r>
      <w:r w:rsidR="00306844">
        <w:rPr>
          <w:rFonts w:ascii="Arial" w:hAnsi="Arial" w:cs="Arial"/>
          <w:sz w:val="24"/>
          <w:szCs w:val="24"/>
        </w:rPr>
        <w:t>religious beliefs</w:t>
      </w:r>
      <w:r w:rsidR="00052F18">
        <w:rPr>
          <w:rFonts w:ascii="Arial" w:hAnsi="Arial" w:cs="Arial"/>
          <w:sz w:val="24"/>
          <w:szCs w:val="24"/>
        </w:rPr>
        <w:t>)</w:t>
      </w:r>
      <w:r w:rsidR="00E7040D">
        <w:rPr>
          <w:rFonts w:ascii="Arial" w:hAnsi="Arial" w:cs="Arial"/>
          <w:sz w:val="24"/>
          <w:szCs w:val="24"/>
        </w:rPr>
        <w:t xml:space="preserve">. </w:t>
      </w:r>
      <w:r w:rsidR="00387DCF">
        <w:rPr>
          <w:rFonts w:ascii="Arial" w:hAnsi="Arial" w:cs="Arial"/>
          <w:sz w:val="24"/>
          <w:szCs w:val="24"/>
        </w:rPr>
        <w:t xml:space="preserve"> </w:t>
      </w:r>
    </w:p>
    <w:p w14:paraId="4CE47B8F" w14:textId="77777777" w:rsidR="00E05900" w:rsidRPr="00363C3B" w:rsidRDefault="00E05900" w:rsidP="00E05900">
      <w:pPr>
        <w:spacing w:after="0" w:line="240" w:lineRule="auto"/>
        <w:rPr>
          <w:rFonts w:ascii="Arial" w:hAnsi="Arial" w:cs="Arial"/>
          <w:sz w:val="24"/>
          <w:szCs w:val="24"/>
        </w:rPr>
      </w:pPr>
    </w:p>
    <w:p w14:paraId="4CE47B90" w14:textId="362A8F6F" w:rsidR="00D91A69" w:rsidRDefault="00D91A69" w:rsidP="00E05900">
      <w:pPr>
        <w:spacing w:after="0" w:line="240" w:lineRule="auto"/>
        <w:rPr>
          <w:rFonts w:ascii="Arial" w:hAnsi="Arial" w:cs="Arial"/>
          <w:sz w:val="24"/>
          <w:szCs w:val="24"/>
          <w:u w:val="single"/>
        </w:rPr>
      </w:pPr>
      <w:r w:rsidRPr="00D91A69">
        <w:rPr>
          <w:rFonts w:ascii="Arial" w:hAnsi="Arial" w:cs="Arial"/>
          <w:sz w:val="24"/>
          <w:szCs w:val="24"/>
          <w:u w:val="single"/>
        </w:rPr>
        <w:t xml:space="preserve">Why </w:t>
      </w:r>
      <w:r w:rsidR="00E7040D">
        <w:rPr>
          <w:rFonts w:ascii="Arial" w:hAnsi="Arial" w:cs="Arial"/>
          <w:sz w:val="24"/>
          <w:szCs w:val="24"/>
          <w:u w:val="single"/>
        </w:rPr>
        <w:t xml:space="preserve">do </w:t>
      </w:r>
      <w:r w:rsidR="00052F18">
        <w:rPr>
          <w:rFonts w:ascii="Arial" w:hAnsi="Arial" w:cs="Arial"/>
          <w:sz w:val="24"/>
          <w:szCs w:val="24"/>
          <w:u w:val="single"/>
        </w:rPr>
        <w:t>Parents Portal</w:t>
      </w:r>
      <w:r w:rsidRPr="00D91A69">
        <w:rPr>
          <w:rFonts w:ascii="Arial" w:hAnsi="Arial" w:cs="Arial"/>
          <w:sz w:val="24"/>
          <w:szCs w:val="24"/>
          <w:u w:val="single"/>
        </w:rPr>
        <w:t xml:space="preserve"> need this information?</w:t>
      </w:r>
    </w:p>
    <w:p w14:paraId="4CE47B91" w14:textId="03D10440" w:rsidR="008E5F8B" w:rsidRDefault="008E5F8B" w:rsidP="00E05900">
      <w:pPr>
        <w:spacing w:after="0" w:line="240" w:lineRule="auto"/>
        <w:rPr>
          <w:rFonts w:ascii="Arial" w:hAnsi="Arial" w:cs="Arial"/>
          <w:i/>
          <w:color w:val="FF0000"/>
          <w:sz w:val="24"/>
          <w:szCs w:val="24"/>
        </w:rPr>
      </w:pPr>
      <w:r w:rsidRPr="00441C63">
        <w:rPr>
          <w:rFonts w:ascii="Arial" w:hAnsi="Arial" w:cs="Arial"/>
          <w:sz w:val="24"/>
          <w:szCs w:val="24"/>
        </w:rPr>
        <w:t>Your information is being collec</w:t>
      </w:r>
      <w:r w:rsidR="00697EB4" w:rsidRPr="00441C63">
        <w:rPr>
          <w:rFonts w:ascii="Arial" w:hAnsi="Arial" w:cs="Arial"/>
          <w:sz w:val="24"/>
          <w:szCs w:val="24"/>
        </w:rPr>
        <w:t xml:space="preserve">ted </w:t>
      </w:r>
      <w:r w:rsidR="00C92540" w:rsidRPr="00441C63">
        <w:rPr>
          <w:rFonts w:ascii="Arial" w:hAnsi="Arial" w:cs="Arial"/>
          <w:sz w:val="24"/>
          <w:szCs w:val="24"/>
        </w:rPr>
        <w:t>t</w:t>
      </w:r>
      <w:r w:rsidR="006F4CD9" w:rsidRPr="00441C63">
        <w:rPr>
          <w:rFonts w:ascii="Arial" w:hAnsi="Arial" w:cs="Arial"/>
          <w:sz w:val="24"/>
          <w:szCs w:val="24"/>
        </w:rPr>
        <w:t xml:space="preserve">o </w:t>
      </w:r>
      <w:r w:rsidR="008518DF" w:rsidRPr="00441C63">
        <w:rPr>
          <w:rFonts w:ascii="Arial" w:hAnsi="Arial" w:cs="Arial"/>
          <w:sz w:val="24"/>
          <w:szCs w:val="24"/>
        </w:rPr>
        <w:t xml:space="preserve">help </w:t>
      </w:r>
      <w:r w:rsidR="00052F18">
        <w:rPr>
          <w:rFonts w:ascii="Arial" w:hAnsi="Arial" w:cs="Arial"/>
          <w:sz w:val="24"/>
          <w:szCs w:val="24"/>
        </w:rPr>
        <w:t xml:space="preserve">simplify the process of </w:t>
      </w:r>
      <w:r w:rsidR="00801940">
        <w:rPr>
          <w:rFonts w:ascii="Arial" w:hAnsi="Arial" w:cs="Arial"/>
          <w:sz w:val="24"/>
          <w:szCs w:val="24"/>
        </w:rPr>
        <w:t xml:space="preserve">checking and updating information held about you and your child by the </w:t>
      </w:r>
      <w:r w:rsidR="00C1483E">
        <w:rPr>
          <w:rFonts w:ascii="Arial" w:hAnsi="Arial" w:cs="Arial"/>
          <w:sz w:val="24"/>
          <w:szCs w:val="24"/>
        </w:rPr>
        <w:t>education service</w:t>
      </w:r>
      <w:r w:rsidR="00E15E7E">
        <w:rPr>
          <w:rFonts w:ascii="Arial" w:hAnsi="Arial" w:cs="Arial"/>
          <w:i/>
          <w:color w:val="FF0000"/>
          <w:sz w:val="24"/>
          <w:szCs w:val="24"/>
        </w:rPr>
        <w:t>.</w:t>
      </w:r>
    </w:p>
    <w:p w14:paraId="4CE47B92" w14:textId="77777777" w:rsidR="00E05900" w:rsidRDefault="00E05900" w:rsidP="00E05900">
      <w:pPr>
        <w:spacing w:after="0" w:line="240" w:lineRule="auto"/>
        <w:rPr>
          <w:rFonts w:ascii="Arial" w:hAnsi="Arial" w:cs="Arial"/>
          <w:i/>
          <w:color w:val="FF0000"/>
          <w:sz w:val="24"/>
          <w:szCs w:val="24"/>
        </w:rPr>
      </w:pPr>
    </w:p>
    <w:p w14:paraId="4CE47B93" w14:textId="77777777" w:rsidR="00441C63" w:rsidRDefault="00441C63" w:rsidP="00E05900">
      <w:pPr>
        <w:spacing w:after="0" w:line="240" w:lineRule="auto"/>
        <w:rPr>
          <w:rFonts w:ascii="Arial" w:hAnsi="Arial" w:cs="Arial"/>
          <w:sz w:val="24"/>
          <w:szCs w:val="24"/>
        </w:rPr>
      </w:pPr>
      <w:r>
        <w:rPr>
          <w:rFonts w:ascii="Arial" w:hAnsi="Arial" w:cs="Arial"/>
          <w:sz w:val="24"/>
          <w:szCs w:val="24"/>
        </w:rPr>
        <w:t xml:space="preserve">There are </w:t>
      </w:r>
      <w:r w:rsidR="008A22E7">
        <w:rPr>
          <w:rFonts w:ascii="Arial" w:hAnsi="Arial" w:cs="Arial"/>
          <w:sz w:val="24"/>
          <w:szCs w:val="24"/>
        </w:rPr>
        <w:t xml:space="preserve">enhanced </w:t>
      </w:r>
      <w:r>
        <w:rPr>
          <w:rFonts w:ascii="Arial" w:hAnsi="Arial" w:cs="Arial"/>
          <w:sz w:val="24"/>
          <w:szCs w:val="24"/>
        </w:rPr>
        <w:t>benefits to the pupil, parent</w:t>
      </w:r>
      <w:r w:rsidR="008A22E7">
        <w:rPr>
          <w:rFonts w:ascii="Arial" w:hAnsi="Arial" w:cs="Arial"/>
          <w:sz w:val="24"/>
          <w:szCs w:val="24"/>
        </w:rPr>
        <w:t>s</w:t>
      </w:r>
      <w:r>
        <w:rPr>
          <w:rFonts w:ascii="Arial" w:hAnsi="Arial" w:cs="Arial"/>
          <w:sz w:val="24"/>
          <w:szCs w:val="24"/>
        </w:rPr>
        <w:t>/carer</w:t>
      </w:r>
      <w:r w:rsidR="008A22E7">
        <w:rPr>
          <w:rFonts w:ascii="Arial" w:hAnsi="Arial" w:cs="Arial"/>
          <w:sz w:val="24"/>
          <w:szCs w:val="24"/>
        </w:rPr>
        <w:t>s</w:t>
      </w:r>
      <w:r>
        <w:rPr>
          <w:rFonts w:ascii="Arial" w:hAnsi="Arial" w:cs="Arial"/>
          <w:sz w:val="24"/>
          <w:szCs w:val="24"/>
        </w:rPr>
        <w:t xml:space="preserve"> and the school in using this tool.</w:t>
      </w:r>
    </w:p>
    <w:p w14:paraId="4CE47B94" w14:textId="77777777" w:rsidR="00E05900" w:rsidRPr="00441C63" w:rsidRDefault="00E05900" w:rsidP="00E05900">
      <w:pPr>
        <w:spacing w:after="0" w:line="240" w:lineRule="auto"/>
        <w:rPr>
          <w:rFonts w:ascii="Arial" w:hAnsi="Arial" w:cs="Arial"/>
          <w:color w:val="FF0000"/>
          <w:sz w:val="24"/>
          <w:szCs w:val="24"/>
        </w:rPr>
      </w:pPr>
    </w:p>
    <w:p w14:paraId="4CE47B95" w14:textId="77777777" w:rsidR="008E5F8B" w:rsidRDefault="0028595F" w:rsidP="00E05900">
      <w:pPr>
        <w:spacing w:after="0" w:line="240" w:lineRule="auto"/>
        <w:rPr>
          <w:rFonts w:ascii="Arial" w:hAnsi="Arial" w:cs="Arial"/>
          <w:sz w:val="24"/>
          <w:szCs w:val="24"/>
        </w:rPr>
      </w:pPr>
      <w:r w:rsidRPr="004E263E">
        <w:rPr>
          <w:rFonts w:ascii="Arial" w:hAnsi="Arial" w:cs="Arial"/>
          <w:sz w:val="24"/>
          <w:szCs w:val="24"/>
        </w:rPr>
        <w:t>The legal base</w:t>
      </w:r>
      <w:r w:rsidR="008E5F8B" w:rsidRPr="004E263E">
        <w:rPr>
          <w:rFonts w:ascii="Arial" w:hAnsi="Arial" w:cs="Arial"/>
          <w:sz w:val="24"/>
          <w:szCs w:val="24"/>
        </w:rPr>
        <w:t>s for collecting your information in these circumstances</w:t>
      </w:r>
      <w:r w:rsidR="00677910" w:rsidRPr="004E263E">
        <w:rPr>
          <w:rFonts w:ascii="Arial" w:hAnsi="Arial" w:cs="Arial"/>
          <w:sz w:val="24"/>
          <w:szCs w:val="24"/>
        </w:rPr>
        <w:t xml:space="preserve"> are</w:t>
      </w:r>
      <w:r w:rsidR="008E5F8B" w:rsidRPr="004E263E">
        <w:rPr>
          <w:rFonts w:ascii="Arial" w:hAnsi="Arial" w:cs="Arial"/>
          <w:sz w:val="24"/>
          <w:szCs w:val="24"/>
        </w:rPr>
        <w:t>:</w:t>
      </w:r>
    </w:p>
    <w:p w14:paraId="71424A4F" w14:textId="77777777" w:rsidR="00C21E0B" w:rsidRPr="004E263E" w:rsidRDefault="00C21E0B" w:rsidP="00E05900">
      <w:pPr>
        <w:spacing w:after="0" w:line="240" w:lineRule="auto"/>
        <w:rPr>
          <w:rFonts w:ascii="Arial" w:hAnsi="Arial" w:cs="Arial"/>
          <w:sz w:val="24"/>
          <w:szCs w:val="24"/>
        </w:rPr>
      </w:pPr>
    </w:p>
    <w:p w14:paraId="4A115CC4" w14:textId="5F6C088A" w:rsidR="004E263E" w:rsidRPr="004E263E" w:rsidRDefault="004E263E" w:rsidP="004E263E">
      <w:pPr>
        <w:autoSpaceDE w:val="0"/>
        <w:autoSpaceDN w:val="0"/>
        <w:adjustRightInd w:val="0"/>
        <w:rPr>
          <w:rFonts w:ascii="Arial" w:hAnsi="Arial" w:cs="Arial"/>
          <w:color w:val="000000"/>
          <w:sz w:val="24"/>
          <w:szCs w:val="24"/>
        </w:rPr>
      </w:pPr>
      <w:r w:rsidRPr="004E263E">
        <w:rPr>
          <w:rFonts w:ascii="Arial" w:hAnsi="Arial" w:cs="Arial"/>
          <w:color w:val="000000"/>
          <w:sz w:val="24"/>
          <w:szCs w:val="24"/>
        </w:rPr>
        <w:t>Article 6(1)(a) - The data subject has given consent to the processing of his or her personal data for one or more specific purposes.</w:t>
      </w:r>
      <w:r w:rsidR="00C21E0B">
        <w:rPr>
          <w:rFonts w:ascii="Arial" w:hAnsi="Arial" w:cs="Arial"/>
          <w:color w:val="000000"/>
          <w:sz w:val="24"/>
          <w:szCs w:val="24"/>
        </w:rPr>
        <w:t xml:space="preserve"> By choosing to use the Parent Portal </w:t>
      </w:r>
      <w:r w:rsidR="0022502D">
        <w:rPr>
          <w:rFonts w:ascii="Arial" w:hAnsi="Arial" w:cs="Arial"/>
          <w:color w:val="000000"/>
          <w:sz w:val="24"/>
          <w:szCs w:val="24"/>
        </w:rPr>
        <w:t>you are giving your consent.</w:t>
      </w:r>
    </w:p>
    <w:p w14:paraId="1720AABD" w14:textId="77777777" w:rsidR="004E263E" w:rsidRPr="004E263E" w:rsidRDefault="004E263E" w:rsidP="004E263E">
      <w:pPr>
        <w:rPr>
          <w:rFonts w:ascii="Arial" w:eastAsia="Verdana" w:hAnsi="Arial" w:cs="Arial"/>
          <w:sz w:val="24"/>
          <w:szCs w:val="24"/>
        </w:rPr>
      </w:pPr>
      <w:r w:rsidRPr="004E263E">
        <w:rPr>
          <w:rFonts w:ascii="Arial" w:eastAsia="Verdana" w:hAnsi="Arial" w:cs="Arial"/>
          <w:sz w:val="24"/>
          <w:szCs w:val="24"/>
        </w:rPr>
        <w:t xml:space="preserve">Article 6(1)(e) Public task </w:t>
      </w:r>
      <w:proofErr w:type="gramStart"/>
      <w:r w:rsidRPr="004E263E">
        <w:rPr>
          <w:rFonts w:ascii="Arial" w:eastAsia="Verdana" w:hAnsi="Arial" w:cs="Arial"/>
          <w:sz w:val="24"/>
          <w:szCs w:val="24"/>
        </w:rPr>
        <w:t>on the basis of</w:t>
      </w:r>
      <w:proofErr w:type="gramEnd"/>
      <w:r w:rsidRPr="004E263E">
        <w:rPr>
          <w:rFonts w:ascii="Arial" w:eastAsia="Verdana" w:hAnsi="Arial" w:cs="Arial"/>
          <w:sz w:val="24"/>
          <w:szCs w:val="24"/>
        </w:rPr>
        <w:t xml:space="preserve"> the council’s obligation to provide information to parents and involve them in their child’s education in line with the legislation outlined below:</w:t>
      </w:r>
    </w:p>
    <w:p w14:paraId="5B42DED6" w14:textId="77777777" w:rsidR="004E263E" w:rsidRPr="004E263E" w:rsidRDefault="004E263E" w:rsidP="004E263E">
      <w:pPr>
        <w:pStyle w:val="ListParagraph"/>
        <w:numPr>
          <w:ilvl w:val="0"/>
          <w:numId w:val="10"/>
        </w:numPr>
        <w:spacing w:after="0" w:line="276" w:lineRule="auto"/>
        <w:rPr>
          <w:rFonts w:ascii="Arial" w:hAnsi="Arial" w:cs="Arial"/>
          <w:sz w:val="24"/>
          <w:szCs w:val="24"/>
        </w:rPr>
      </w:pPr>
      <w:r w:rsidRPr="004E263E">
        <w:rPr>
          <w:rFonts w:ascii="Arial" w:hAnsi="Arial" w:cs="Arial"/>
          <w:sz w:val="24"/>
          <w:szCs w:val="24"/>
        </w:rPr>
        <w:t>Education (Scotland) Act 1980</w:t>
      </w:r>
    </w:p>
    <w:p w14:paraId="2F6BB134" w14:textId="77777777" w:rsidR="004E263E" w:rsidRPr="004E263E" w:rsidRDefault="004E263E" w:rsidP="004E263E">
      <w:pPr>
        <w:pStyle w:val="ListParagraph"/>
        <w:numPr>
          <w:ilvl w:val="0"/>
          <w:numId w:val="10"/>
        </w:numPr>
        <w:spacing w:after="0" w:line="276" w:lineRule="auto"/>
        <w:rPr>
          <w:rFonts w:ascii="Arial" w:hAnsi="Arial" w:cs="Arial"/>
          <w:sz w:val="24"/>
          <w:szCs w:val="24"/>
        </w:rPr>
      </w:pPr>
      <w:r w:rsidRPr="004E263E">
        <w:rPr>
          <w:rFonts w:ascii="Arial" w:hAnsi="Arial" w:cs="Arial"/>
          <w:sz w:val="24"/>
          <w:szCs w:val="24"/>
        </w:rPr>
        <w:t>Equality Act 2010</w:t>
      </w:r>
    </w:p>
    <w:p w14:paraId="5179DC39" w14:textId="77777777" w:rsidR="004E263E" w:rsidRPr="004E263E" w:rsidRDefault="004E263E" w:rsidP="004E263E">
      <w:pPr>
        <w:pStyle w:val="ListParagraph"/>
        <w:numPr>
          <w:ilvl w:val="0"/>
          <w:numId w:val="10"/>
        </w:numPr>
        <w:spacing w:after="0" w:line="276" w:lineRule="auto"/>
        <w:rPr>
          <w:rFonts w:ascii="Arial" w:eastAsia="Verdana" w:hAnsi="Arial" w:cs="Arial"/>
          <w:sz w:val="24"/>
          <w:szCs w:val="24"/>
        </w:rPr>
      </w:pPr>
      <w:r w:rsidRPr="004E263E">
        <w:rPr>
          <w:rFonts w:ascii="Arial" w:hAnsi="Arial" w:cs="Arial"/>
          <w:sz w:val="24"/>
          <w:szCs w:val="24"/>
        </w:rPr>
        <w:t>Scottish Schools (Parental Involvement) Act 2006</w:t>
      </w:r>
    </w:p>
    <w:p w14:paraId="4CE47B9C" w14:textId="4B0269B9" w:rsidR="00C92540" w:rsidRPr="004E263E" w:rsidRDefault="004E263E" w:rsidP="004E263E">
      <w:pPr>
        <w:rPr>
          <w:rFonts w:ascii="Arial" w:hAnsi="Arial" w:cs="Arial"/>
          <w:sz w:val="24"/>
          <w:szCs w:val="24"/>
          <w:u w:val="single"/>
        </w:rPr>
      </w:pPr>
      <w:r w:rsidRPr="004E263E">
        <w:rPr>
          <w:rFonts w:ascii="Arial" w:eastAsia="Verdana" w:hAnsi="Arial" w:cs="Arial"/>
          <w:sz w:val="24"/>
          <w:szCs w:val="24"/>
        </w:rPr>
        <w:t xml:space="preserve">And </w:t>
      </w:r>
      <w:proofErr w:type="gramStart"/>
      <w:r w:rsidRPr="004E263E">
        <w:rPr>
          <w:rFonts w:ascii="Arial" w:eastAsia="Verdana" w:hAnsi="Arial" w:cs="Arial"/>
          <w:sz w:val="24"/>
          <w:szCs w:val="24"/>
        </w:rPr>
        <w:t>on the basis of</w:t>
      </w:r>
      <w:proofErr w:type="gramEnd"/>
      <w:r w:rsidRPr="004E263E">
        <w:rPr>
          <w:rFonts w:ascii="Arial" w:eastAsia="Verdana" w:hAnsi="Arial" w:cs="Arial"/>
          <w:sz w:val="24"/>
          <w:szCs w:val="24"/>
        </w:rPr>
        <w:t xml:space="preserve"> the council’s obligation to secure best value and power to advance wellbeing under the Local Government in Scotland Act 2003.</w:t>
      </w:r>
    </w:p>
    <w:p w14:paraId="216EA815" w14:textId="767D8049" w:rsidR="004E263E" w:rsidRDefault="009E4B4B" w:rsidP="00D7190F">
      <w:pPr>
        <w:rPr>
          <w:rFonts w:ascii="Arial" w:hAnsi="Arial" w:cs="Arial"/>
          <w:sz w:val="24"/>
          <w:szCs w:val="24"/>
        </w:rPr>
      </w:pPr>
      <w:r>
        <w:rPr>
          <w:rFonts w:ascii="Arial" w:hAnsi="Arial" w:cs="Arial"/>
          <w:sz w:val="24"/>
          <w:szCs w:val="24"/>
        </w:rPr>
        <w:t>In respect of special category data:</w:t>
      </w:r>
    </w:p>
    <w:p w14:paraId="54121AAA" w14:textId="77777777" w:rsidR="00765463" w:rsidRPr="00765463" w:rsidRDefault="00765463" w:rsidP="00765463">
      <w:pPr>
        <w:shd w:val="clear" w:color="auto" w:fill="FFFFFF"/>
        <w:textAlignment w:val="baseline"/>
        <w:rPr>
          <w:rFonts w:ascii="Arial" w:hAnsi="Arial" w:cs="Arial"/>
          <w:color w:val="000000" w:themeColor="text1"/>
          <w:sz w:val="24"/>
          <w:szCs w:val="24"/>
        </w:rPr>
      </w:pPr>
      <w:r w:rsidRPr="00765463">
        <w:rPr>
          <w:rFonts w:ascii="Arial" w:hAnsi="Arial" w:cs="Arial"/>
          <w:color w:val="000000" w:themeColor="text1"/>
          <w:sz w:val="24"/>
          <w:szCs w:val="24"/>
        </w:rPr>
        <w:t xml:space="preserve">Article 9(2)(g) processing is necessary for reasons of substantial public interest, </w:t>
      </w:r>
      <w:proofErr w:type="gramStart"/>
      <w:r w:rsidRPr="00765463">
        <w:rPr>
          <w:rFonts w:ascii="Arial" w:hAnsi="Arial" w:cs="Arial"/>
          <w:color w:val="000000" w:themeColor="text1"/>
          <w:sz w:val="24"/>
          <w:szCs w:val="24"/>
        </w:rPr>
        <w:t>on the basis of</w:t>
      </w:r>
      <w:proofErr w:type="gramEnd"/>
      <w:r w:rsidRPr="00765463">
        <w:rPr>
          <w:rFonts w:ascii="Arial" w:hAnsi="Arial" w:cs="Arial"/>
          <w:color w:val="000000" w:themeColor="text1"/>
          <w:sz w:val="24"/>
          <w:szCs w:val="24"/>
        </w:rPr>
        <w:t xml:space="preserve"> domestic law which shall be proportionate to the aim pursued, respect the essence of the right to data protection and provide for suitable and specific measures to safeguard the fundamental rights and the interests of the data subject. The relevant Schedule 1 purposes are:</w:t>
      </w:r>
    </w:p>
    <w:p w14:paraId="5595D7CE" w14:textId="780FF511" w:rsidR="00765463" w:rsidRPr="00765463" w:rsidRDefault="00765463" w:rsidP="00765463">
      <w:pPr>
        <w:pStyle w:val="ListParagraph"/>
        <w:numPr>
          <w:ilvl w:val="0"/>
          <w:numId w:val="11"/>
        </w:numPr>
        <w:shd w:val="clear" w:color="auto" w:fill="FFFFFF"/>
        <w:textAlignment w:val="baseline"/>
        <w:rPr>
          <w:rFonts w:ascii="Arial" w:hAnsi="Arial" w:cs="Arial"/>
          <w:color w:val="000000" w:themeColor="text1"/>
          <w:sz w:val="24"/>
          <w:szCs w:val="24"/>
        </w:rPr>
      </w:pPr>
      <w:r w:rsidRPr="00765463">
        <w:rPr>
          <w:rFonts w:ascii="Arial" w:hAnsi="Arial" w:cs="Arial"/>
          <w:color w:val="000000" w:themeColor="text1"/>
          <w:sz w:val="24"/>
          <w:szCs w:val="24"/>
        </w:rPr>
        <w:t>Safeguarding of children and individuals at risk</w:t>
      </w:r>
    </w:p>
    <w:p w14:paraId="2CAA473D" w14:textId="37B55EB3" w:rsidR="009E4B4B" w:rsidRPr="009E4B4B" w:rsidRDefault="00765463" w:rsidP="3AF9070B">
      <w:pPr>
        <w:pStyle w:val="ListParagraph"/>
        <w:numPr>
          <w:ilvl w:val="0"/>
          <w:numId w:val="11"/>
        </w:numPr>
        <w:shd w:val="clear" w:color="auto" w:fill="FFFFFF" w:themeFill="background1"/>
        <w:rPr>
          <w:rFonts w:ascii="Arial" w:hAnsi="Arial" w:cs="Arial"/>
          <w:color w:val="000000" w:themeColor="text1"/>
          <w:sz w:val="24"/>
          <w:szCs w:val="24"/>
        </w:rPr>
      </w:pPr>
      <w:r w:rsidRPr="3AF9070B">
        <w:rPr>
          <w:rFonts w:ascii="Arial" w:hAnsi="Arial" w:cs="Arial"/>
          <w:color w:val="000000" w:themeColor="text1"/>
          <w:sz w:val="24"/>
          <w:szCs w:val="24"/>
        </w:rPr>
        <w:t>Equality of opportunity and treatment</w:t>
      </w:r>
    </w:p>
    <w:p w14:paraId="4CE47B9D" w14:textId="77777777" w:rsidR="004E263E" w:rsidRPr="00336D9B" w:rsidRDefault="004E263E" w:rsidP="00D7190F">
      <w:pPr>
        <w:rPr>
          <w:rFonts w:ascii="Arial" w:hAnsi="Arial" w:cs="Arial"/>
          <w:sz w:val="24"/>
          <w:szCs w:val="24"/>
          <w:u w:val="single"/>
        </w:rPr>
        <w:sectPr w:rsidR="004E263E" w:rsidRPr="00336D9B" w:rsidSect="004E263E">
          <w:headerReference w:type="even" r:id="rId12"/>
          <w:headerReference w:type="default" r:id="rId13"/>
          <w:footerReference w:type="default" r:id="rId14"/>
          <w:headerReference w:type="first" r:id="rId15"/>
          <w:pgSz w:w="11906" w:h="16838"/>
          <w:pgMar w:top="720" w:right="720" w:bottom="720" w:left="720" w:header="708" w:footer="708" w:gutter="0"/>
          <w:cols w:space="708"/>
          <w:docGrid w:linePitch="360"/>
        </w:sectPr>
      </w:pPr>
    </w:p>
    <w:p w14:paraId="4CE47B9E" w14:textId="77777777" w:rsidR="00D91A69" w:rsidRPr="00336D9B" w:rsidRDefault="00D91A69" w:rsidP="00E05900">
      <w:pPr>
        <w:spacing w:after="0" w:line="240" w:lineRule="auto"/>
        <w:rPr>
          <w:rFonts w:ascii="Arial" w:hAnsi="Arial" w:cs="Arial"/>
          <w:sz w:val="24"/>
          <w:szCs w:val="24"/>
          <w:u w:val="single"/>
        </w:rPr>
      </w:pPr>
      <w:r w:rsidRPr="00336D9B">
        <w:rPr>
          <w:rFonts w:ascii="Arial" w:hAnsi="Arial" w:cs="Arial"/>
          <w:sz w:val="24"/>
          <w:szCs w:val="24"/>
          <w:u w:val="single"/>
        </w:rPr>
        <w:t xml:space="preserve">What </w:t>
      </w:r>
      <w:proofErr w:type="gramStart"/>
      <w:r w:rsidRPr="00336D9B">
        <w:rPr>
          <w:rFonts w:ascii="Arial" w:hAnsi="Arial" w:cs="Arial"/>
          <w:sz w:val="24"/>
          <w:szCs w:val="24"/>
          <w:u w:val="single"/>
        </w:rPr>
        <w:t>we will</w:t>
      </w:r>
      <w:proofErr w:type="gramEnd"/>
      <w:r w:rsidRPr="00336D9B">
        <w:rPr>
          <w:rFonts w:ascii="Arial" w:hAnsi="Arial" w:cs="Arial"/>
          <w:sz w:val="24"/>
          <w:szCs w:val="24"/>
          <w:u w:val="single"/>
        </w:rPr>
        <w:t xml:space="preserve"> do with your information?</w:t>
      </w:r>
    </w:p>
    <w:p w14:paraId="4CE47B9F" w14:textId="46E283E9" w:rsidR="000D5CA4" w:rsidRPr="00336D9B" w:rsidRDefault="000D5CA4" w:rsidP="00E05900">
      <w:pPr>
        <w:spacing w:after="0" w:line="240" w:lineRule="auto"/>
        <w:rPr>
          <w:rFonts w:ascii="Arial" w:hAnsi="Arial" w:cs="Arial"/>
          <w:sz w:val="24"/>
          <w:szCs w:val="24"/>
        </w:rPr>
      </w:pPr>
      <w:r w:rsidRPr="00336D9B">
        <w:rPr>
          <w:rFonts w:ascii="Arial" w:hAnsi="Arial" w:cs="Arial"/>
          <w:sz w:val="24"/>
          <w:szCs w:val="24"/>
        </w:rPr>
        <w:t xml:space="preserve">The information </w:t>
      </w:r>
      <w:r w:rsidR="00765463">
        <w:rPr>
          <w:rFonts w:ascii="Arial" w:hAnsi="Arial" w:cs="Arial"/>
          <w:sz w:val="24"/>
          <w:szCs w:val="24"/>
        </w:rPr>
        <w:t>Parents Portal</w:t>
      </w:r>
      <w:r w:rsidRPr="00336D9B">
        <w:rPr>
          <w:rFonts w:ascii="Arial" w:hAnsi="Arial" w:cs="Arial"/>
          <w:sz w:val="24"/>
          <w:szCs w:val="24"/>
        </w:rPr>
        <w:t xml:space="preserve"> collect</w:t>
      </w:r>
      <w:r w:rsidR="00E15E7E" w:rsidRPr="00336D9B">
        <w:rPr>
          <w:rFonts w:ascii="Arial" w:hAnsi="Arial" w:cs="Arial"/>
          <w:sz w:val="24"/>
          <w:szCs w:val="24"/>
        </w:rPr>
        <w:t>s</w:t>
      </w:r>
      <w:r w:rsidRPr="00336D9B">
        <w:rPr>
          <w:rFonts w:ascii="Arial" w:hAnsi="Arial" w:cs="Arial"/>
          <w:sz w:val="24"/>
          <w:szCs w:val="24"/>
        </w:rPr>
        <w:t xml:space="preserve"> from you will be processed </w:t>
      </w:r>
      <w:r w:rsidR="002D7A91" w:rsidRPr="00336D9B">
        <w:rPr>
          <w:rFonts w:ascii="Arial" w:hAnsi="Arial" w:cs="Arial"/>
          <w:sz w:val="24"/>
          <w:szCs w:val="24"/>
        </w:rPr>
        <w:t xml:space="preserve">in </w:t>
      </w:r>
      <w:r w:rsidR="00E7040D" w:rsidRPr="00336D9B">
        <w:rPr>
          <w:rFonts w:ascii="Arial" w:hAnsi="Arial" w:cs="Arial"/>
          <w:sz w:val="24"/>
          <w:szCs w:val="24"/>
        </w:rPr>
        <w:t>the</w:t>
      </w:r>
      <w:r w:rsidRPr="00336D9B">
        <w:rPr>
          <w:rFonts w:ascii="Arial" w:hAnsi="Arial" w:cs="Arial"/>
          <w:sz w:val="24"/>
          <w:szCs w:val="24"/>
        </w:rPr>
        <w:t xml:space="preserve"> United </w:t>
      </w:r>
      <w:r w:rsidR="007E2350" w:rsidRPr="00336D9B">
        <w:rPr>
          <w:rFonts w:ascii="Arial" w:hAnsi="Arial" w:cs="Arial"/>
          <w:sz w:val="24"/>
          <w:szCs w:val="24"/>
        </w:rPr>
        <w:t xml:space="preserve">Kingdom, </w:t>
      </w:r>
    </w:p>
    <w:p w14:paraId="4CE47BA0" w14:textId="77777777" w:rsidR="00E05900" w:rsidRPr="00336D9B" w:rsidRDefault="00E05900" w:rsidP="00E05900">
      <w:pPr>
        <w:spacing w:after="0" w:line="240" w:lineRule="auto"/>
        <w:rPr>
          <w:rFonts w:ascii="Arial" w:hAnsi="Arial" w:cs="Arial"/>
          <w:sz w:val="24"/>
          <w:szCs w:val="24"/>
        </w:rPr>
      </w:pPr>
    </w:p>
    <w:p w14:paraId="06E22060" w14:textId="4FC02BDB" w:rsidR="3AF9070B" w:rsidRDefault="3AF9070B" w:rsidP="3AF9070B">
      <w:pPr>
        <w:spacing w:after="0" w:line="240" w:lineRule="auto"/>
        <w:rPr>
          <w:rFonts w:ascii="Arial" w:hAnsi="Arial" w:cs="Arial"/>
          <w:sz w:val="24"/>
          <w:szCs w:val="24"/>
        </w:rPr>
      </w:pPr>
    </w:p>
    <w:p w14:paraId="66BE3C42" w14:textId="6CF40F25" w:rsidR="3AF9070B" w:rsidRDefault="3AF9070B" w:rsidP="3AF9070B">
      <w:pPr>
        <w:spacing w:after="0" w:line="240" w:lineRule="auto"/>
        <w:rPr>
          <w:rFonts w:ascii="Arial" w:hAnsi="Arial" w:cs="Arial"/>
          <w:sz w:val="24"/>
          <w:szCs w:val="24"/>
        </w:rPr>
      </w:pPr>
    </w:p>
    <w:p w14:paraId="4CE47BA1" w14:textId="77777777" w:rsidR="00E05900" w:rsidRDefault="00E05900" w:rsidP="00E05900">
      <w:pPr>
        <w:spacing w:after="0" w:line="240" w:lineRule="auto"/>
        <w:rPr>
          <w:rFonts w:ascii="Arial" w:hAnsi="Arial" w:cs="Arial"/>
          <w:sz w:val="24"/>
          <w:szCs w:val="24"/>
        </w:rPr>
      </w:pPr>
      <w:r w:rsidRPr="00336D9B">
        <w:rPr>
          <w:rFonts w:ascii="Arial" w:hAnsi="Arial" w:cs="Arial"/>
          <w:sz w:val="24"/>
          <w:szCs w:val="24"/>
        </w:rPr>
        <w:lastRenderedPageBreak/>
        <w:t xml:space="preserve">It is the responsibility of individual parents/carers </w:t>
      </w:r>
      <w:r w:rsidR="00D74C4E" w:rsidRPr="00336D9B">
        <w:rPr>
          <w:rFonts w:ascii="Arial" w:hAnsi="Arial" w:cs="Arial"/>
          <w:sz w:val="24"/>
          <w:szCs w:val="24"/>
        </w:rPr>
        <w:t xml:space="preserve">to review </w:t>
      </w:r>
      <w:r w:rsidRPr="00336D9B">
        <w:rPr>
          <w:rFonts w:ascii="Arial" w:hAnsi="Arial" w:cs="Arial"/>
          <w:sz w:val="24"/>
          <w:szCs w:val="24"/>
        </w:rPr>
        <w:t xml:space="preserve">the Terms &amp; Conditions that are displayed on screen when they set up their </w:t>
      </w:r>
      <w:r w:rsidR="00D74C4E" w:rsidRPr="00336D9B">
        <w:rPr>
          <w:rFonts w:ascii="Arial" w:hAnsi="Arial" w:cs="Arial"/>
          <w:sz w:val="24"/>
          <w:szCs w:val="24"/>
        </w:rPr>
        <w:t xml:space="preserve">parent/carer </w:t>
      </w:r>
      <w:r w:rsidRPr="00336D9B">
        <w:rPr>
          <w:rFonts w:ascii="Arial" w:hAnsi="Arial" w:cs="Arial"/>
          <w:sz w:val="24"/>
          <w:szCs w:val="24"/>
        </w:rPr>
        <w:t>account.</w:t>
      </w:r>
      <w:r>
        <w:rPr>
          <w:rFonts w:ascii="Arial" w:hAnsi="Arial" w:cs="Arial"/>
          <w:sz w:val="24"/>
          <w:szCs w:val="24"/>
        </w:rPr>
        <w:t xml:space="preserve"> </w:t>
      </w:r>
    </w:p>
    <w:p w14:paraId="4CE47BA2" w14:textId="77777777" w:rsidR="00E05900" w:rsidRDefault="00E05900" w:rsidP="00E05900">
      <w:pPr>
        <w:spacing w:after="0" w:line="240" w:lineRule="auto"/>
        <w:rPr>
          <w:rFonts w:ascii="Arial" w:hAnsi="Arial" w:cs="Arial"/>
          <w:sz w:val="24"/>
          <w:szCs w:val="24"/>
        </w:rPr>
      </w:pPr>
    </w:p>
    <w:p w14:paraId="4CE47BA3" w14:textId="77777777" w:rsidR="004160DB" w:rsidRDefault="004160DB" w:rsidP="00D7190F">
      <w:pPr>
        <w:rPr>
          <w:rFonts w:ascii="Arial" w:hAnsi="Arial" w:cs="Arial"/>
          <w:sz w:val="24"/>
          <w:szCs w:val="24"/>
        </w:rPr>
      </w:pPr>
      <w:r w:rsidRPr="00443E54">
        <w:rPr>
          <w:rFonts w:ascii="Arial" w:hAnsi="Arial" w:cs="Arial"/>
          <w:sz w:val="24"/>
          <w:szCs w:val="24"/>
        </w:rPr>
        <w:t>Your information will be shared with the recipients or categor</w:t>
      </w:r>
      <w:r w:rsidR="00166B7D" w:rsidRPr="00443E54">
        <w:rPr>
          <w:rFonts w:ascii="Arial" w:hAnsi="Arial" w:cs="Arial"/>
          <w:sz w:val="24"/>
          <w:szCs w:val="24"/>
        </w:rPr>
        <w:t xml:space="preserve">ies of recipients </w:t>
      </w:r>
      <w:r w:rsidR="000E6A75">
        <w:rPr>
          <w:rFonts w:ascii="Arial" w:hAnsi="Arial" w:cs="Arial"/>
          <w:sz w:val="24"/>
          <w:szCs w:val="24"/>
        </w:rPr>
        <w:t>as detailed</w:t>
      </w:r>
      <w:r w:rsidR="00166B7D" w:rsidRPr="00443E54">
        <w:rPr>
          <w:rFonts w:ascii="Arial" w:hAnsi="Arial" w:cs="Arial"/>
          <w:sz w:val="24"/>
          <w:szCs w:val="24"/>
        </w:rPr>
        <w:t xml:space="preserve"> below</w:t>
      </w:r>
      <w:r w:rsidR="006F4CD9" w:rsidRPr="00443E54">
        <w:rPr>
          <w:rFonts w:ascii="Arial" w:hAnsi="Arial" w:cs="Arial"/>
          <w:sz w:val="24"/>
          <w:szCs w:val="24"/>
        </w:rPr>
        <w:t>:</w:t>
      </w:r>
    </w:p>
    <w:tbl>
      <w:tblPr>
        <w:tblW w:w="10363" w:type="dxa"/>
        <w:tblInd w:w="93" w:type="dxa"/>
        <w:tblLook w:val="04A0" w:firstRow="1" w:lastRow="0" w:firstColumn="1" w:lastColumn="0" w:noHBand="0" w:noVBand="1"/>
      </w:tblPr>
      <w:tblGrid>
        <w:gridCol w:w="3019"/>
        <w:gridCol w:w="7344"/>
      </w:tblGrid>
      <w:tr w:rsidR="00414C42" w:rsidRPr="00414C42" w14:paraId="4CE47BA5" w14:textId="77777777" w:rsidTr="003C0FE5">
        <w:trPr>
          <w:trHeight w:val="450"/>
        </w:trPr>
        <w:tc>
          <w:tcPr>
            <w:tcW w:w="10363" w:type="dxa"/>
            <w:gridSpan w:val="2"/>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CE47BA4" w14:textId="77777777" w:rsidR="00414C42" w:rsidRPr="00414C42" w:rsidRDefault="00414C42" w:rsidP="00414C42">
            <w:pPr>
              <w:spacing w:after="0" w:line="240" w:lineRule="auto"/>
              <w:jc w:val="center"/>
              <w:rPr>
                <w:rFonts w:ascii="Calibri" w:eastAsia="Times New Roman" w:hAnsi="Calibri" w:cs="Times New Roman"/>
                <w:b/>
                <w:bCs/>
                <w:color w:val="FFFFFF"/>
                <w:lang w:eastAsia="en-GB"/>
              </w:rPr>
            </w:pPr>
            <w:r w:rsidRPr="00414C42">
              <w:rPr>
                <w:rFonts w:ascii="Calibri" w:eastAsia="Times New Roman" w:hAnsi="Calibri" w:cs="Times New Roman"/>
                <w:b/>
                <w:bCs/>
                <w:color w:val="FFFFFF"/>
                <w:lang w:eastAsia="en-GB"/>
              </w:rPr>
              <w:t>What we will do with your information</w:t>
            </w:r>
          </w:p>
        </w:tc>
      </w:tr>
      <w:tr w:rsidR="00414C42" w:rsidRPr="00414C42" w14:paraId="4CE47BA7" w14:textId="77777777" w:rsidTr="003C0FE5">
        <w:trPr>
          <w:trHeight w:val="450"/>
        </w:trPr>
        <w:tc>
          <w:tcPr>
            <w:tcW w:w="10363" w:type="dxa"/>
            <w:gridSpan w:val="2"/>
            <w:vMerge/>
            <w:tcBorders>
              <w:top w:val="single" w:sz="4" w:space="0" w:color="auto"/>
              <w:left w:val="single" w:sz="4" w:space="0" w:color="auto"/>
              <w:bottom w:val="single" w:sz="4" w:space="0" w:color="auto"/>
              <w:right w:val="single" w:sz="4" w:space="0" w:color="auto"/>
            </w:tcBorders>
            <w:vAlign w:val="center"/>
            <w:hideMark/>
          </w:tcPr>
          <w:p w14:paraId="4CE47BA6" w14:textId="77777777" w:rsidR="00414C42" w:rsidRPr="00414C42" w:rsidRDefault="00414C42" w:rsidP="00414C42">
            <w:pPr>
              <w:spacing w:after="0" w:line="240" w:lineRule="auto"/>
              <w:rPr>
                <w:rFonts w:ascii="Calibri" w:eastAsia="Times New Roman" w:hAnsi="Calibri" w:cs="Times New Roman"/>
                <w:b/>
                <w:bCs/>
                <w:color w:val="FFFFFF"/>
                <w:lang w:eastAsia="en-GB"/>
              </w:rPr>
            </w:pPr>
          </w:p>
        </w:tc>
      </w:tr>
      <w:tr w:rsidR="00414C42" w:rsidRPr="00414C42" w14:paraId="4CE47BAA" w14:textId="77777777" w:rsidTr="003C0FE5">
        <w:trPr>
          <w:trHeight w:val="300"/>
        </w:trPr>
        <w:tc>
          <w:tcPr>
            <w:tcW w:w="3019" w:type="dxa"/>
            <w:tcBorders>
              <w:top w:val="nil"/>
              <w:left w:val="single" w:sz="4" w:space="0" w:color="auto"/>
              <w:bottom w:val="single" w:sz="4" w:space="0" w:color="auto"/>
              <w:right w:val="single" w:sz="4" w:space="0" w:color="auto"/>
            </w:tcBorders>
            <w:shd w:val="clear" w:color="000000" w:fill="4BACC6"/>
            <w:noWrap/>
            <w:vAlign w:val="center"/>
            <w:hideMark/>
          </w:tcPr>
          <w:p w14:paraId="4CE47BA8" w14:textId="77777777" w:rsidR="00414C42" w:rsidRPr="00414C42" w:rsidRDefault="00414C42" w:rsidP="00414C42">
            <w:pPr>
              <w:spacing w:after="0" w:line="240" w:lineRule="auto"/>
              <w:jc w:val="center"/>
              <w:rPr>
                <w:rFonts w:ascii="Calibri" w:eastAsia="Times New Roman" w:hAnsi="Calibri" w:cs="Times New Roman"/>
                <w:b/>
                <w:bCs/>
                <w:color w:val="FFFFFF"/>
                <w:lang w:eastAsia="en-GB"/>
              </w:rPr>
            </w:pPr>
            <w:r w:rsidRPr="00414C42">
              <w:rPr>
                <w:rFonts w:ascii="Calibri" w:eastAsia="Times New Roman" w:hAnsi="Calibri" w:cs="Times New Roman"/>
                <w:b/>
                <w:bCs/>
                <w:color w:val="FFFFFF"/>
                <w:lang w:eastAsia="en-GB"/>
              </w:rPr>
              <w:t>Who we will share with</w:t>
            </w:r>
          </w:p>
        </w:tc>
        <w:tc>
          <w:tcPr>
            <w:tcW w:w="7344" w:type="dxa"/>
            <w:tcBorders>
              <w:top w:val="nil"/>
              <w:left w:val="nil"/>
              <w:bottom w:val="single" w:sz="4" w:space="0" w:color="auto"/>
              <w:right w:val="single" w:sz="4" w:space="0" w:color="auto"/>
            </w:tcBorders>
            <w:shd w:val="clear" w:color="000000" w:fill="4BACC6"/>
            <w:noWrap/>
            <w:vAlign w:val="center"/>
            <w:hideMark/>
          </w:tcPr>
          <w:p w14:paraId="4CE47BA9" w14:textId="77777777" w:rsidR="00414C42" w:rsidRPr="00414C42" w:rsidRDefault="00414C42" w:rsidP="00414C42">
            <w:pPr>
              <w:spacing w:after="0" w:line="240" w:lineRule="auto"/>
              <w:jc w:val="center"/>
              <w:rPr>
                <w:rFonts w:ascii="Calibri" w:eastAsia="Times New Roman" w:hAnsi="Calibri" w:cs="Times New Roman"/>
                <w:b/>
                <w:bCs/>
                <w:color w:val="FFFFFF"/>
                <w:lang w:eastAsia="en-GB"/>
              </w:rPr>
            </w:pPr>
            <w:r w:rsidRPr="00414C42">
              <w:rPr>
                <w:rFonts w:ascii="Calibri" w:eastAsia="Times New Roman" w:hAnsi="Calibri" w:cs="Times New Roman"/>
                <w:b/>
                <w:bCs/>
                <w:color w:val="FFFFFF"/>
                <w:lang w:eastAsia="en-GB"/>
              </w:rPr>
              <w:t>Reason for Sharing</w:t>
            </w:r>
          </w:p>
        </w:tc>
      </w:tr>
      <w:tr w:rsidR="00414C42" w:rsidRPr="00414C42" w14:paraId="4CE47BAE" w14:textId="77777777" w:rsidTr="0081779C">
        <w:trPr>
          <w:trHeight w:val="600"/>
        </w:trPr>
        <w:tc>
          <w:tcPr>
            <w:tcW w:w="3019" w:type="dxa"/>
            <w:tcBorders>
              <w:top w:val="nil"/>
              <w:left w:val="single" w:sz="4" w:space="0" w:color="auto"/>
              <w:bottom w:val="single" w:sz="4" w:space="0" w:color="auto"/>
              <w:right w:val="single" w:sz="4" w:space="0" w:color="auto"/>
            </w:tcBorders>
            <w:shd w:val="clear" w:color="000000" w:fill="DAEEF3"/>
            <w:vAlign w:val="center"/>
            <w:hideMark/>
          </w:tcPr>
          <w:p w14:paraId="4CE47BAB" w14:textId="5C4EF1AD" w:rsidR="00414C42" w:rsidRPr="00414C42" w:rsidRDefault="0081779C" w:rsidP="00414C4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Information Service</w:t>
            </w:r>
            <w:r w:rsidR="00414C42" w:rsidRPr="00414C42">
              <w:rPr>
                <w:rFonts w:ascii="Calibri" w:eastAsia="Times New Roman" w:hAnsi="Calibri" w:cs="Times New Roman"/>
                <w:color w:val="000000"/>
                <w:lang w:eastAsia="en-GB"/>
              </w:rPr>
              <w:t xml:space="preserve"> </w:t>
            </w:r>
          </w:p>
        </w:tc>
        <w:tc>
          <w:tcPr>
            <w:tcW w:w="7344" w:type="dxa"/>
            <w:tcBorders>
              <w:top w:val="nil"/>
              <w:left w:val="nil"/>
              <w:bottom w:val="single" w:sz="4" w:space="0" w:color="auto"/>
              <w:right w:val="single" w:sz="4" w:space="0" w:color="auto"/>
            </w:tcBorders>
            <w:shd w:val="clear" w:color="000000" w:fill="DAEEF3"/>
            <w:vAlign w:val="center"/>
          </w:tcPr>
          <w:p w14:paraId="4CE47BAD" w14:textId="5502067E" w:rsidR="001442BC" w:rsidRPr="00414C42" w:rsidRDefault="0081779C" w:rsidP="00F10C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The Scottish Government’s Information Service operates Parents Portal </w:t>
            </w:r>
            <w:r w:rsidR="00C606EF">
              <w:rPr>
                <w:rFonts w:ascii="Calibri" w:eastAsia="Times New Roman" w:hAnsi="Calibri" w:cs="Times New Roman"/>
                <w:color w:val="000000"/>
                <w:lang w:eastAsia="en-GB"/>
              </w:rPr>
              <w:t xml:space="preserve">and uses information held in </w:t>
            </w:r>
            <w:proofErr w:type="spellStart"/>
            <w:r w:rsidR="00C606EF">
              <w:rPr>
                <w:rFonts w:ascii="Calibri" w:eastAsia="Times New Roman" w:hAnsi="Calibri" w:cs="Times New Roman"/>
                <w:color w:val="000000"/>
                <w:lang w:eastAsia="en-GB"/>
              </w:rPr>
              <w:t>SEEMiS</w:t>
            </w:r>
            <w:proofErr w:type="spellEnd"/>
            <w:r w:rsidR="00C606EF">
              <w:rPr>
                <w:rFonts w:ascii="Calibri" w:eastAsia="Times New Roman" w:hAnsi="Calibri" w:cs="Times New Roman"/>
                <w:color w:val="000000"/>
                <w:lang w:eastAsia="en-GB"/>
              </w:rPr>
              <w:t xml:space="preserve"> to </w:t>
            </w:r>
            <w:r w:rsidR="00D8655F">
              <w:rPr>
                <w:rFonts w:ascii="Calibri" w:eastAsia="Times New Roman" w:hAnsi="Calibri" w:cs="Times New Roman"/>
                <w:color w:val="000000"/>
                <w:lang w:eastAsia="en-GB"/>
              </w:rPr>
              <w:t>display information about you and your child.</w:t>
            </w:r>
          </w:p>
        </w:tc>
      </w:tr>
    </w:tbl>
    <w:p w14:paraId="157CCFCE" w14:textId="77777777" w:rsidR="00C634CF" w:rsidRDefault="00C634CF" w:rsidP="00C634CF">
      <w:pPr>
        <w:spacing w:after="0" w:line="240" w:lineRule="auto"/>
        <w:rPr>
          <w:rFonts w:ascii="Arial" w:hAnsi="Arial" w:cs="Arial"/>
          <w:sz w:val="24"/>
          <w:szCs w:val="24"/>
        </w:rPr>
      </w:pPr>
    </w:p>
    <w:p w14:paraId="5145479C" w14:textId="56EF8D29" w:rsidR="00C634CF" w:rsidRDefault="00C634CF" w:rsidP="00C634CF">
      <w:pPr>
        <w:spacing w:after="0" w:line="240" w:lineRule="auto"/>
        <w:rPr>
          <w:rFonts w:ascii="Arial" w:hAnsi="Arial" w:cs="Arial"/>
          <w:sz w:val="24"/>
          <w:szCs w:val="24"/>
        </w:rPr>
      </w:pPr>
      <w:r>
        <w:rPr>
          <w:rFonts w:ascii="Arial" w:hAnsi="Arial" w:cs="Arial"/>
          <w:sz w:val="24"/>
          <w:szCs w:val="24"/>
        </w:rPr>
        <w:t xml:space="preserve">You should also be aware that your data may be downloaded from Parents Portal by </w:t>
      </w:r>
      <w:r w:rsidRPr="00E15E7E">
        <w:rPr>
          <w:rFonts w:ascii="Arial" w:hAnsi="Arial" w:cs="Arial"/>
          <w:sz w:val="24"/>
          <w:szCs w:val="24"/>
          <w:highlight w:val="magenta"/>
        </w:rPr>
        <w:t>[School Name]</w:t>
      </w:r>
      <w:r>
        <w:rPr>
          <w:rFonts w:ascii="Arial" w:hAnsi="Arial" w:cs="Arial"/>
          <w:sz w:val="24"/>
          <w:szCs w:val="24"/>
        </w:rPr>
        <w:t xml:space="preserve"> or by the central education team and will be stored on council servers located within the United Kingdom. Your downloaded data may also be held as paper files which are stored securely in school. We will take all reasonable steps to ensure that your data is kept securely and more information on how we do this is provided on the Council website (</w:t>
      </w:r>
      <w:hyperlink r:id="rId16" w:history="1">
        <w:r w:rsidRPr="00700E64">
          <w:rPr>
            <w:rStyle w:val="Hyperlink"/>
            <w:rFonts w:ascii="Arial" w:hAnsi="Arial" w:cs="Arial"/>
            <w:sz w:val="24"/>
            <w:szCs w:val="24"/>
          </w:rPr>
          <w:t>www.argyll-bute.gov.uk</w:t>
        </w:r>
      </w:hyperlink>
      <w:r>
        <w:rPr>
          <w:rFonts w:ascii="Arial" w:hAnsi="Arial" w:cs="Arial"/>
          <w:sz w:val="24"/>
          <w:szCs w:val="24"/>
        </w:rPr>
        <w:t xml:space="preserve">) or can be provided in paper format on request to your School Support 01369 704000. </w:t>
      </w:r>
    </w:p>
    <w:p w14:paraId="4CE47BB2" w14:textId="77777777" w:rsidR="00906EC3" w:rsidRDefault="00906EC3" w:rsidP="00E05900">
      <w:pPr>
        <w:spacing w:after="0" w:line="240" w:lineRule="auto"/>
        <w:rPr>
          <w:rFonts w:ascii="Arial" w:hAnsi="Arial" w:cs="Arial"/>
          <w:sz w:val="24"/>
          <w:szCs w:val="24"/>
        </w:rPr>
      </w:pPr>
    </w:p>
    <w:p w14:paraId="4CE47BB5" w14:textId="0F4D9873" w:rsidR="00CC1E52" w:rsidRDefault="00CC1E52" w:rsidP="00E05900">
      <w:pPr>
        <w:spacing w:after="0" w:line="240" w:lineRule="auto"/>
        <w:rPr>
          <w:rFonts w:ascii="Arial" w:hAnsi="Arial" w:cs="Arial"/>
          <w:sz w:val="24"/>
          <w:szCs w:val="24"/>
          <w:u w:val="single"/>
        </w:rPr>
      </w:pPr>
      <w:r w:rsidRPr="00CC1E52">
        <w:rPr>
          <w:rFonts w:ascii="Arial" w:hAnsi="Arial" w:cs="Arial"/>
          <w:sz w:val="24"/>
          <w:szCs w:val="24"/>
          <w:u w:val="single"/>
        </w:rPr>
        <w:t xml:space="preserve">How long will </w:t>
      </w:r>
      <w:r w:rsidR="00D8655F">
        <w:rPr>
          <w:rFonts w:ascii="Arial" w:hAnsi="Arial" w:cs="Arial"/>
          <w:sz w:val="24"/>
          <w:szCs w:val="24"/>
          <w:u w:val="single"/>
        </w:rPr>
        <w:t>Parents Portal</w:t>
      </w:r>
      <w:r w:rsidRPr="00CC1E52">
        <w:rPr>
          <w:rFonts w:ascii="Arial" w:hAnsi="Arial" w:cs="Arial"/>
          <w:sz w:val="24"/>
          <w:szCs w:val="24"/>
          <w:u w:val="single"/>
        </w:rPr>
        <w:t xml:space="preserve"> keep your information?</w:t>
      </w:r>
    </w:p>
    <w:p w14:paraId="4CE47BB6" w14:textId="53610E43" w:rsidR="00441C63" w:rsidRDefault="00441C63" w:rsidP="00E05900">
      <w:pPr>
        <w:spacing w:after="0" w:line="240" w:lineRule="auto"/>
        <w:rPr>
          <w:rFonts w:ascii="Arial" w:hAnsi="Arial" w:cs="Arial"/>
          <w:sz w:val="24"/>
          <w:szCs w:val="24"/>
        </w:rPr>
      </w:pPr>
      <w:r w:rsidRPr="00441C63">
        <w:rPr>
          <w:rFonts w:ascii="Arial" w:hAnsi="Arial" w:cs="Arial"/>
          <w:sz w:val="24"/>
          <w:szCs w:val="24"/>
        </w:rPr>
        <w:t xml:space="preserve">Personal data will be held in </w:t>
      </w:r>
      <w:r w:rsidR="00D8655F">
        <w:rPr>
          <w:rFonts w:ascii="Arial" w:hAnsi="Arial" w:cs="Arial"/>
          <w:sz w:val="24"/>
          <w:szCs w:val="24"/>
        </w:rPr>
        <w:t>Parents Portal</w:t>
      </w:r>
      <w:r w:rsidRPr="00441C63">
        <w:rPr>
          <w:rFonts w:ascii="Arial" w:hAnsi="Arial" w:cs="Arial"/>
          <w:sz w:val="24"/>
          <w:szCs w:val="24"/>
        </w:rPr>
        <w:t xml:space="preserve"> for as long as </w:t>
      </w:r>
      <w:r w:rsidR="00D8655F">
        <w:rPr>
          <w:rFonts w:ascii="Arial" w:hAnsi="Arial" w:cs="Arial"/>
          <w:sz w:val="24"/>
          <w:szCs w:val="24"/>
        </w:rPr>
        <w:t>it is needed for the particular purpose. Your account information will be retained for as long as you continue to have an account</w:t>
      </w:r>
      <w:r w:rsidR="0067221C">
        <w:rPr>
          <w:rFonts w:ascii="Arial" w:hAnsi="Arial" w:cs="Arial"/>
          <w:sz w:val="24"/>
          <w:szCs w:val="24"/>
        </w:rPr>
        <w:t xml:space="preserve"> and will be deleted after 480 days of your account not being used</w:t>
      </w:r>
      <w:r w:rsidR="00D8655F">
        <w:rPr>
          <w:rFonts w:ascii="Arial" w:hAnsi="Arial" w:cs="Arial"/>
          <w:sz w:val="24"/>
          <w:szCs w:val="24"/>
        </w:rPr>
        <w:t xml:space="preserve">. Information </w:t>
      </w:r>
      <w:r w:rsidR="000918EC">
        <w:rPr>
          <w:rFonts w:ascii="Arial" w:hAnsi="Arial" w:cs="Arial"/>
          <w:sz w:val="24"/>
          <w:szCs w:val="24"/>
        </w:rPr>
        <w:t xml:space="preserve">shared from </w:t>
      </w:r>
      <w:proofErr w:type="spellStart"/>
      <w:r w:rsidR="000918EC">
        <w:rPr>
          <w:rFonts w:ascii="Arial" w:hAnsi="Arial" w:cs="Arial"/>
          <w:sz w:val="24"/>
          <w:szCs w:val="24"/>
        </w:rPr>
        <w:t>SEEMiS</w:t>
      </w:r>
      <w:proofErr w:type="spellEnd"/>
      <w:r w:rsidR="000918EC">
        <w:rPr>
          <w:rFonts w:ascii="Arial" w:hAnsi="Arial" w:cs="Arial"/>
          <w:sz w:val="24"/>
          <w:szCs w:val="24"/>
        </w:rPr>
        <w:t xml:space="preserve"> will be retained only as long as the process </w:t>
      </w:r>
      <w:r w:rsidR="0030589C">
        <w:rPr>
          <w:rFonts w:ascii="Arial" w:hAnsi="Arial" w:cs="Arial"/>
          <w:sz w:val="24"/>
          <w:szCs w:val="24"/>
        </w:rPr>
        <w:t xml:space="preserve">requires it. For example, if you are </w:t>
      </w:r>
      <w:r w:rsidR="00F806FC">
        <w:rPr>
          <w:rFonts w:ascii="Arial" w:hAnsi="Arial" w:cs="Arial"/>
          <w:sz w:val="24"/>
          <w:szCs w:val="24"/>
        </w:rPr>
        <w:t>completing</w:t>
      </w:r>
      <w:r w:rsidR="00D920CB">
        <w:rPr>
          <w:rFonts w:ascii="Arial" w:hAnsi="Arial" w:cs="Arial"/>
          <w:sz w:val="24"/>
          <w:szCs w:val="24"/>
        </w:rPr>
        <w:t xml:space="preserve"> the annual data check </w:t>
      </w:r>
      <w:r w:rsidR="00F806FC">
        <w:rPr>
          <w:rFonts w:ascii="Arial" w:hAnsi="Arial" w:cs="Arial"/>
          <w:sz w:val="24"/>
          <w:szCs w:val="24"/>
        </w:rPr>
        <w:t xml:space="preserve">the data will be deleted once </w:t>
      </w:r>
      <w:r w:rsidR="0098159F">
        <w:rPr>
          <w:rFonts w:ascii="Arial" w:hAnsi="Arial" w:cs="Arial"/>
          <w:sz w:val="24"/>
          <w:szCs w:val="24"/>
        </w:rPr>
        <w:t>you log out of Parents Portal</w:t>
      </w:r>
      <w:r w:rsidR="008D0F64">
        <w:rPr>
          <w:rFonts w:ascii="Arial" w:hAnsi="Arial" w:cs="Arial"/>
          <w:sz w:val="24"/>
          <w:szCs w:val="24"/>
        </w:rPr>
        <w:t>. Information you supply through Parents Portal will be retained there for as long as it take</w:t>
      </w:r>
      <w:r w:rsidR="003D7871">
        <w:rPr>
          <w:rFonts w:ascii="Arial" w:hAnsi="Arial" w:cs="Arial"/>
          <w:sz w:val="24"/>
          <w:szCs w:val="24"/>
        </w:rPr>
        <w:t>s</w:t>
      </w:r>
      <w:r w:rsidR="008D0F64">
        <w:rPr>
          <w:rFonts w:ascii="Arial" w:hAnsi="Arial" w:cs="Arial"/>
          <w:sz w:val="24"/>
          <w:szCs w:val="24"/>
        </w:rPr>
        <w:t xml:space="preserve"> to complete the </w:t>
      </w:r>
      <w:r w:rsidR="00C1483E">
        <w:rPr>
          <w:rFonts w:ascii="Arial" w:hAnsi="Arial" w:cs="Arial"/>
          <w:sz w:val="24"/>
          <w:szCs w:val="24"/>
        </w:rPr>
        <w:t>requested process.</w:t>
      </w:r>
    </w:p>
    <w:p w14:paraId="4CE47BB7" w14:textId="77777777" w:rsidR="00E05900" w:rsidRDefault="00E05900" w:rsidP="00E05900">
      <w:pPr>
        <w:spacing w:after="0" w:line="240" w:lineRule="auto"/>
        <w:rPr>
          <w:rFonts w:ascii="Arial" w:hAnsi="Arial" w:cs="Arial"/>
          <w:sz w:val="24"/>
          <w:szCs w:val="24"/>
        </w:rPr>
      </w:pPr>
    </w:p>
    <w:p w14:paraId="4CE47BB8" w14:textId="6139798C" w:rsidR="002A7465" w:rsidRDefault="00A9121E" w:rsidP="00E05900">
      <w:pPr>
        <w:spacing w:after="0" w:line="240" w:lineRule="auto"/>
        <w:rPr>
          <w:rFonts w:ascii="Arial" w:hAnsi="Arial" w:cs="Arial"/>
          <w:sz w:val="24"/>
          <w:szCs w:val="24"/>
        </w:rPr>
      </w:pPr>
      <w:r>
        <w:rPr>
          <w:rFonts w:ascii="Arial" w:hAnsi="Arial" w:cs="Arial"/>
          <w:sz w:val="24"/>
          <w:szCs w:val="24"/>
        </w:rPr>
        <w:t xml:space="preserve">Data downloaded from </w:t>
      </w:r>
      <w:r w:rsidR="003D7871">
        <w:rPr>
          <w:rFonts w:ascii="Arial" w:hAnsi="Arial" w:cs="Arial"/>
          <w:sz w:val="24"/>
          <w:szCs w:val="24"/>
        </w:rPr>
        <w:t>Parents Portal</w:t>
      </w:r>
      <w:r>
        <w:rPr>
          <w:rFonts w:ascii="Arial" w:hAnsi="Arial" w:cs="Arial"/>
          <w:sz w:val="24"/>
          <w:szCs w:val="24"/>
        </w:rPr>
        <w:t xml:space="preserve"> </w:t>
      </w:r>
      <w:r w:rsidR="00441C63">
        <w:rPr>
          <w:rFonts w:ascii="Arial" w:hAnsi="Arial" w:cs="Arial"/>
          <w:sz w:val="24"/>
          <w:szCs w:val="24"/>
        </w:rPr>
        <w:t xml:space="preserve">by the school </w:t>
      </w:r>
      <w:r w:rsidR="009569A5">
        <w:rPr>
          <w:rFonts w:ascii="Arial" w:hAnsi="Arial" w:cs="Arial"/>
          <w:sz w:val="24"/>
          <w:szCs w:val="24"/>
        </w:rPr>
        <w:t xml:space="preserve">or </w:t>
      </w:r>
      <w:r w:rsidR="005E123A">
        <w:rPr>
          <w:rFonts w:ascii="Arial" w:hAnsi="Arial" w:cs="Arial"/>
          <w:sz w:val="24"/>
          <w:szCs w:val="24"/>
        </w:rPr>
        <w:t xml:space="preserve">central education team </w:t>
      </w:r>
      <w:r>
        <w:rPr>
          <w:rFonts w:ascii="Arial" w:hAnsi="Arial" w:cs="Arial"/>
          <w:sz w:val="24"/>
          <w:szCs w:val="24"/>
        </w:rPr>
        <w:t xml:space="preserve">will be kept as detailed in the General Education Privacy Notice. </w:t>
      </w:r>
      <w:r w:rsidR="002A7465">
        <w:rPr>
          <w:rFonts w:ascii="Arial" w:hAnsi="Arial" w:cs="Arial"/>
          <w:sz w:val="24"/>
          <w:szCs w:val="24"/>
        </w:rPr>
        <w:t xml:space="preserve">More information on </w:t>
      </w:r>
      <w:r w:rsidR="00F10CD6">
        <w:rPr>
          <w:rFonts w:ascii="Arial" w:hAnsi="Arial" w:cs="Arial"/>
          <w:sz w:val="24"/>
          <w:szCs w:val="24"/>
        </w:rPr>
        <w:t xml:space="preserve">Argyll and Bute Council’s </w:t>
      </w:r>
      <w:r w:rsidR="002A7465">
        <w:rPr>
          <w:rFonts w:ascii="Arial" w:hAnsi="Arial" w:cs="Arial"/>
          <w:sz w:val="24"/>
          <w:szCs w:val="24"/>
        </w:rPr>
        <w:t>retention schedule is provided on the Council website (</w:t>
      </w:r>
      <w:hyperlink r:id="rId17" w:history="1">
        <w:r w:rsidR="002A7465" w:rsidRPr="00700E64">
          <w:rPr>
            <w:rStyle w:val="Hyperlink"/>
            <w:rFonts w:ascii="Arial" w:hAnsi="Arial" w:cs="Arial"/>
            <w:sz w:val="24"/>
            <w:szCs w:val="24"/>
          </w:rPr>
          <w:t>www.argyll-bute.gov.uk</w:t>
        </w:r>
      </w:hyperlink>
      <w:r w:rsidR="002A7465">
        <w:rPr>
          <w:rFonts w:ascii="Arial" w:hAnsi="Arial" w:cs="Arial"/>
          <w:sz w:val="24"/>
          <w:szCs w:val="24"/>
        </w:rPr>
        <w:t xml:space="preserve">) or can be provided in paper format on request to </w:t>
      </w:r>
      <w:r w:rsidR="007251EE">
        <w:rPr>
          <w:rFonts w:ascii="Arial" w:hAnsi="Arial" w:cs="Arial"/>
          <w:sz w:val="24"/>
          <w:szCs w:val="24"/>
        </w:rPr>
        <w:t>School Support 01369 704000.</w:t>
      </w:r>
    </w:p>
    <w:p w14:paraId="4CE47BB9" w14:textId="77777777" w:rsidR="00E05900" w:rsidRDefault="00E05900" w:rsidP="00E05900">
      <w:pPr>
        <w:spacing w:after="0" w:line="240" w:lineRule="auto"/>
        <w:rPr>
          <w:rFonts w:ascii="Arial" w:hAnsi="Arial" w:cs="Arial"/>
          <w:sz w:val="24"/>
          <w:szCs w:val="24"/>
          <w:u w:val="single"/>
        </w:rPr>
      </w:pPr>
    </w:p>
    <w:p w14:paraId="4CE47BBA" w14:textId="77777777" w:rsidR="00D7190F" w:rsidRPr="00D7190F" w:rsidRDefault="00D7190F" w:rsidP="00E05900">
      <w:pPr>
        <w:spacing w:after="0" w:line="240" w:lineRule="auto"/>
        <w:rPr>
          <w:rFonts w:ascii="Arial" w:hAnsi="Arial" w:cs="Arial"/>
          <w:sz w:val="24"/>
          <w:szCs w:val="24"/>
          <w:u w:val="single"/>
        </w:rPr>
      </w:pPr>
      <w:r w:rsidRPr="00D7190F">
        <w:rPr>
          <w:rFonts w:ascii="Arial" w:hAnsi="Arial" w:cs="Arial"/>
          <w:sz w:val="24"/>
          <w:szCs w:val="24"/>
          <w:u w:val="single"/>
        </w:rPr>
        <w:t>Your Rights</w:t>
      </w:r>
    </w:p>
    <w:p w14:paraId="4CE47BBB" w14:textId="77777777" w:rsidR="00D7190F" w:rsidRDefault="00D7190F" w:rsidP="00E05900">
      <w:pPr>
        <w:spacing w:after="0" w:line="240" w:lineRule="auto"/>
        <w:rPr>
          <w:rFonts w:ascii="Arial" w:hAnsi="Arial" w:cs="Arial"/>
          <w:sz w:val="24"/>
          <w:szCs w:val="24"/>
        </w:rPr>
      </w:pPr>
      <w:r>
        <w:rPr>
          <w:rFonts w:ascii="Arial" w:hAnsi="Arial" w:cs="Arial"/>
          <w:sz w:val="24"/>
          <w:szCs w:val="24"/>
        </w:rPr>
        <w:t>When you provide information to the Council, you will have the following rights</w:t>
      </w:r>
      <w:r w:rsidRPr="00D7190F">
        <w:rPr>
          <w:rFonts w:ascii="Arial" w:hAnsi="Arial" w:cs="Arial"/>
          <w:sz w:val="24"/>
          <w:szCs w:val="24"/>
        </w:rPr>
        <w:t>:</w:t>
      </w:r>
    </w:p>
    <w:p w14:paraId="4CE47BBC" w14:textId="25BC1E65" w:rsidR="00D7190F" w:rsidRPr="00D7190F" w:rsidRDefault="00D7190F" w:rsidP="00E05900">
      <w:pPr>
        <w:pStyle w:val="ListParagraph"/>
        <w:numPr>
          <w:ilvl w:val="0"/>
          <w:numId w:val="7"/>
        </w:numPr>
        <w:spacing w:after="0" w:line="240" w:lineRule="auto"/>
        <w:rPr>
          <w:rFonts w:ascii="Arial" w:hAnsi="Arial" w:cs="Arial"/>
          <w:sz w:val="24"/>
          <w:szCs w:val="24"/>
        </w:rPr>
      </w:pPr>
      <w:r w:rsidRPr="00D7190F">
        <w:rPr>
          <w:rFonts w:ascii="Arial" w:hAnsi="Arial" w:cs="Arial"/>
          <w:sz w:val="24"/>
          <w:szCs w:val="24"/>
        </w:rPr>
        <w:t>to withdraw consent at any time, where the legal basis specifie</w:t>
      </w:r>
      <w:r>
        <w:rPr>
          <w:rFonts w:ascii="Arial" w:hAnsi="Arial" w:cs="Arial"/>
          <w:sz w:val="24"/>
          <w:szCs w:val="24"/>
        </w:rPr>
        <w:t>d above is consent</w:t>
      </w:r>
      <w:r w:rsidR="0022502D">
        <w:rPr>
          <w:rFonts w:ascii="Arial" w:hAnsi="Arial" w:cs="Arial"/>
          <w:sz w:val="24"/>
          <w:szCs w:val="24"/>
        </w:rPr>
        <w:t>. You can do this by deleting your Parent Portal account.</w:t>
      </w:r>
    </w:p>
    <w:p w14:paraId="4CE47BBD" w14:textId="77777777" w:rsidR="00D7190F" w:rsidRPr="00D7190F" w:rsidRDefault="00D7190F" w:rsidP="00E05900">
      <w:pPr>
        <w:pStyle w:val="ListParagraph"/>
        <w:numPr>
          <w:ilvl w:val="0"/>
          <w:numId w:val="7"/>
        </w:numPr>
        <w:spacing w:after="0" w:line="240" w:lineRule="auto"/>
        <w:rPr>
          <w:rFonts w:ascii="Arial" w:hAnsi="Arial" w:cs="Arial"/>
          <w:sz w:val="24"/>
          <w:szCs w:val="24"/>
        </w:rPr>
      </w:pPr>
      <w:r w:rsidRPr="00D7190F">
        <w:rPr>
          <w:rFonts w:ascii="Arial" w:hAnsi="Arial" w:cs="Arial"/>
          <w:sz w:val="24"/>
          <w:szCs w:val="24"/>
        </w:rPr>
        <w:t>to lodge a complaint with the In</w:t>
      </w:r>
      <w:r>
        <w:rPr>
          <w:rFonts w:ascii="Arial" w:hAnsi="Arial" w:cs="Arial"/>
          <w:sz w:val="24"/>
          <w:szCs w:val="24"/>
        </w:rPr>
        <w:t>formation Commissioner’s Office</w:t>
      </w:r>
    </w:p>
    <w:p w14:paraId="4CE47BBE" w14:textId="77777777" w:rsidR="00D7190F" w:rsidRPr="00D7190F" w:rsidRDefault="00D7190F" w:rsidP="00E05900">
      <w:pPr>
        <w:pStyle w:val="ListParagraph"/>
        <w:numPr>
          <w:ilvl w:val="0"/>
          <w:numId w:val="7"/>
        </w:numPr>
        <w:spacing w:after="0" w:line="240" w:lineRule="auto"/>
        <w:rPr>
          <w:rFonts w:ascii="Arial" w:hAnsi="Arial" w:cs="Arial"/>
          <w:sz w:val="24"/>
          <w:szCs w:val="24"/>
        </w:rPr>
      </w:pPr>
      <w:r w:rsidRPr="00D7190F">
        <w:rPr>
          <w:rFonts w:ascii="Arial" w:hAnsi="Arial" w:cs="Arial"/>
          <w:sz w:val="24"/>
          <w:szCs w:val="24"/>
        </w:rPr>
        <w:t>to reque</w:t>
      </w:r>
      <w:r>
        <w:rPr>
          <w:rFonts w:ascii="Arial" w:hAnsi="Arial" w:cs="Arial"/>
          <w:sz w:val="24"/>
          <w:szCs w:val="24"/>
        </w:rPr>
        <w:t>st access to your personal data</w:t>
      </w:r>
    </w:p>
    <w:p w14:paraId="4CE47BBF" w14:textId="77777777" w:rsidR="00D7190F" w:rsidRPr="00D7190F" w:rsidRDefault="00D7190F" w:rsidP="00E05900">
      <w:pPr>
        <w:pStyle w:val="ListParagraph"/>
        <w:numPr>
          <w:ilvl w:val="0"/>
          <w:numId w:val="7"/>
        </w:numPr>
        <w:spacing w:after="0" w:line="240" w:lineRule="auto"/>
        <w:rPr>
          <w:rFonts w:ascii="Arial" w:hAnsi="Arial" w:cs="Arial"/>
          <w:sz w:val="24"/>
          <w:szCs w:val="24"/>
        </w:rPr>
      </w:pPr>
      <w:r w:rsidRPr="00D7190F">
        <w:rPr>
          <w:rFonts w:ascii="Arial" w:hAnsi="Arial" w:cs="Arial"/>
          <w:sz w:val="24"/>
          <w:szCs w:val="24"/>
        </w:rPr>
        <w:t xml:space="preserve">to data portability, where the Legal basis specified above is </w:t>
      </w:r>
      <w:proofErr w:type="spellStart"/>
      <w:r w:rsidRPr="00D7190F">
        <w:rPr>
          <w:rFonts w:ascii="Arial" w:hAnsi="Arial" w:cs="Arial"/>
          <w:sz w:val="24"/>
          <w:szCs w:val="24"/>
        </w:rPr>
        <w:t>i</w:t>
      </w:r>
      <w:proofErr w:type="spellEnd"/>
      <w:r w:rsidRPr="00D7190F">
        <w:rPr>
          <w:rFonts w:ascii="Arial" w:hAnsi="Arial" w:cs="Arial"/>
          <w:sz w:val="24"/>
          <w:szCs w:val="24"/>
        </w:rPr>
        <w:t xml:space="preserve">) consent or ii) performance of a </w:t>
      </w:r>
      <w:r>
        <w:rPr>
          <w:rFonts w:ascii="Arial" w:hAnsi="Arial" w:cs="Arial"/>
          <w:sz w:val="24"/>
          <w:szCs w:val="24"/>
        </w:rPr>
        <w:t>contract</w:t>
      </w:r>
    </w:p>
    <w:p w14:paraId="4CE47BC0" w14:textId="77777777" w:rsidR="00D7190F" w:rsidRDefault="00D7190F" w:rsidP="00E05900">
      <w:pPr>
        <w:pStyle w:val="ListParagraph"/>
        <w:numPr>
          <w:ilvl w:val="0"/>
          <w:numId w:val="7"/>
        </w:numPr>
        <w:spacing w:after="0" w:line="240" w:lineRule="auto"/>
        <w:rPr>
          <w:rFonts w:ascii="Arial" w:hAnsi="Arial" w:cs="Arial"/>
          <w:sz w:val="24"/>
          <w:szCs w:val="24"/>
        </w:rPr>
      </w:pPr>
      <w:r w:rsidRPr="00D7190F">
        <w:rPr>
          <w:rFonts w:ascii="Arial" w:hAnsi="Arial" w:cs="Arial"/>
          <w:sz w:val="24"/>
          <w:szCs w:val="24"/>
        </w:rPr>
        <w:t>to request rectification or erasure of your personal data, as so</w:t>
      </w:r>
      <w:r>
        <w:rPr>
          <w:rFonts w:ascii="Arial" w:hAnsi="Arial" w:cs="Arial"/>
          <w:sz w:val="24"/>
          <w:szCs w:val="24"/>
        </w:rPr>
        <w:t xml:space="preserve"> far as the legislation permits</w:t>
      </w:r>
    </w:p>
    <w:p w14:paraId="4CE47BC1" w14:textId="77777777" w:rsidR="00E05900" w:rsidRDefault="00E05900" w:rsidP="00E05900">
      <w:pPr>
        <w:pStyle w:val="ListParagraph"/>
        <w:spacing w:after="0" w:line="240" w:lineRule="auto"/>
        <w:rPr>
          <w:rFonts w:ascii="Arial" w:hAnsi="Arial" w:cs="Arial"/>
          <w:sz w:val="24"/>
          <w:szCs w:val="24"/>
        </w:rPr>
      </w:pPr>
    </w:p>
    <w:p w14:paraId="4CE47BC2" w14:textId="77777777" w:rsidR="008A22E7" w:rsidRDefault="00530F40" w:rsidP="00E05900">
      <w:pPr>
        <w:spacing w:after="0" w:line="240" w:lineRule="auto"/>
        <w:rPr>
          <w:rFonts w:ascii="Arial" w:hAnsi="Arial" w:cs="Arial"/>
          <w:sz w:val="24"/>
          <w:szCs w:val="24"/>
        </w:rPr>
      </w:pPr>
      <w:r>
        <w:rPr>
          <w:rFonts w:ascii="Arial" w:hAnsi="Arial" w:cs="Arial"/>
          <w:sz w:val="24"/>
          <w:szCs w:val="24"/>
        </w:rPr>
        <w:t>If you would like this document in an alternative format</w:t>
      </w:r>
      <w:r w:rsidR="0021792B">
        <w:rPr>
          <w:rFonts w:ascii="Arial" w:hAnsi="Arial" w:cs="Arial"/>
          <w:sz w:val="24"/>
          <w:szCs w:val="24"/>
        </w:rPr>
        <w:t>, such as a hard copy,</w:t>
      </w:r>
      <w:r>
        <w:rPr>
          <w:rFonts w:ascii="Arial" w:hAnsi="Arial" w:cs="Arial"/>
          <w:sz w:val="24"/>
          <w:szCs w:val="24"/>
        </w:rPr>
        <w:t xml:space="preserve"> please contact </w:t>
      </w:r>
      <w:r w:rsidR="00E15E7E" w:rsidRPr="00E15E7E">
        <w:rPr>
          <w:rFonts w:ascii="Arial" w:hAnsi="Arial" w:cs="Arial"/>
          <w:sz w:val="24"/>
          <w:szCs w:val="24"/>
          <w:highlight w:val="magenta"/>
        </w:rPr>
        <w:t>[</w:t>
      </w:r>
      <w:r w:rsidRPr="00E15E7E">
        <w:rPr>
          <w:rFonts w:ascii="Arial" w:hAnsi="Arial" w:cs="Arial"/>
          <w:sz w:val="24"/>
          <w:szCs w:val="24"/>
          <w:highlight w:val="magenta"/>
        </w:rPr>
        <w:t xml:space="preserve">School </w:t>
      </w:r>
      <w:r w:rsidR="00E15E7E" w:rsidRPr="00E15E7E">
        <w:rPr>
          <w:rFonts w:ascii="Arial" w:hAnsi="Arial" w:cs="Arial"/>
          <w:sz w:val="24"/>
          <w:szCs w:val="24"/>
          <w:highlight w:val="magenta"/>
        </w:rPr>
        <w:t>Name</w:t>
      </w:r>
      <w:r w:rsidR="00E15E7E">
        <w:rPr>
          <w:rFonts w:ascii="Arial" w:hAnsi="Arial" w:cs="Arial"/>
          <w:sz w:val="24"/>
          <w:szCs w:val="24"/>
        </w:rPr>
        <w:t>]</w:t>
      </w:r>
      <w:r>
        <w:rPr>
          <w:rFonts w:ascii="Arial" w:hAnsi="Arial" w:cs="Arial"/>
          <w:sz w:val="24"/>
          <w:szCs w:val="24"/>
        </w:rPr>
        <w:t xml:space="preserve"> on </w:t>
      </w:r>
      <w:r w:rsidR="00E15E7E">
        <w:rPr>
          <w:rFonts w:ascii="Arial" w:hAnsi="Arial" w:cs="Arial"/>
          <w:sz w:val="24"/>
          <w:szCs w:val="24"/>
        </w:rPr>
        <w:t>[</w:t>
      </w:r>
      <w:r w:rsidR="00E15E7E" w:rsidRPr="00E15E7E">
        <w:rPr>
          <w:rFonts w:ascii="Arial" w:hAnsi="Arial" w:cs="Arial"/>
          <w:sz w:val="24"/>
          <w:szCs w:val="24"/>
          <w:highlight w:val="magenta"/>
        </w:rPr>
        <w:t>school phone number</w:t>
      </w:r>
      <w:r w:rsidR="00E15E7E">
        <w:rPr>
          <w:rFonts w:ascii="Arial" w:hAnsi="Arial" w:cs="Arial"/>
          <w:sz w:val="24"/>
          <w:szCs w:val="24"/>
        </w:rPr>
        <w:t>]</w:t>
      </w:r>
      <w:r>
        <w:rPr>
          <w:rFonts w:ascii="Arial" w:hAnsi="Arial" w:cs="Arial"/>
          <w:sz w:val="24"/>
          <w:szCs w:val="24"/>
        </w:rPr>
        <w:t>.</w:t>
      </w:r>
      <w:r w:rsidR="00AE3350">
        <w:rPr>
          <w:rFonts w:ascii="Arial" w:hAnsi="Arial" w:cs="Arial"/>
          <w:sz w:val="24"/>
          <w:szCs w:val="24"/>
        </w:rPr>
        <w:t xml:space="preserve">   </w:t>
      </w:r>
    </w:p>
    <w:p w14:paraId="4CE47BC3" w14:textId="77777777" w:rsidR="00E05900" w:rsidRDefault="00E05900" w:rsidP="00E05900">
      <w:pPr>
        <w:spacing w:after="0" w:line="240" w:lineRule="auto"/>
        <w:rPr>
          <w:rFonts w:ascii="Arial" w:hAnsi="Arial" w:cs="Arial"/>
          <w:b/>
          <w:sz w:val="24"/>
          <w:szCs w:val="24"/>
        </w:rPr>
      </w:pPr>
    </w:p>
    <w:p w14:paraId="4CE47BC4" w14:textId="77777777" w:rsidR="00522BE2" w:rsidRDefault="00522BE2" w:rsidP="00E05900">
      <w:pPr>
        <w:spacing w:after="0" w:line="240" w:lineRule="auto"/>
        <w:rPr>
          <w:rFonts w:ascii="Arial" w:hAnsi="Arial" w:cs="Arial"/>
        </w:rPr>
      </w:pPr>
      <w:r w:rsidRPr="000E2F14">
        <w:rPr>
          <w:rFonts w:ascii="Arial" w:hAnsi="Arial" w:cs="Arial"/>
          <w:sz w:val="24"/>
          <w:szCs w:val="24"/>
        </w:rPr>
        <w:t xml:space="preserve">You can find out more about your rights in relation to data protection here: </w:t>
      </w:r>
      <w:hyperlink r:id="rId18" w:history="1">
        <w:r w:rsidRPr="000E2F14">
          <w:rPr>
            <w:rStyle w:val="Hyperlink"/>
            <w:rFonts w:ascii="Arial" w:hAnsi="Arial" w:cs="Arial"/>
            <w:sz w:val="24"/>
            <w:szCs w:val="24"/>
          </w:rPr>
          <w:t>www.argyll-bute.gov.uk/data-protection</w:t>
        </w:r>
      </w:hyperlink>
      <w:r w:rsidRPr="000E2F14">
        <w:rPr>
          <w:rFonts w:ascii="Arial" w:hAnsi="Arial" w:cs="Arial"/>
          <w:sz w:val="24"/>
          <w:szCs w:val="24"/>
        </w:rPr>
        <w:t xml:space="preserve"> or from the Data Protection Officer by telephone or in writing, as detailed above</w:t>
      </w:r>
      <w:r w:rsidRPr="00BA7387">
        <w:rPr>
          <w:rFonts w:ascii="Arial" w:hAnsi="Arial" w:cs="Arial"/>
        </w:rPr>
        <w:t>.</w:t>
      </w:r>
    </w:p>
    <w:p w14:paraId="4CE47BC5" w14:textId="77777777" w:rsidR="00522BE2" w:rsidRDefault="00522BE2" w:rsidP="00522BE2">
      <w:pPr>
        <w:spacing w:after="0"/>
        <w:rPr>
          <w:rFonts w:ascii="Arial" w:hAnsi="Arial" w:cs="Arial"/>
        </w:rPr>
      </w:pPr>
    </w:p>
    <w:p w14:paraId="274D7618" w14:textId="1BC2F168" w:rsidR="3AF9070B" w:rsidRDefault="3AF9070B" w:rsidP="3AF9070B">
      <w:pPr>
        <w:spacing w:after="0"/>
        <w:rPr>
          <w:rFonts w:ascii="Arial" w:hAnsi="Arial" w:cs="Arial"/>
        </w:rPr>
      </w:pPr>
    </w:p>
    <w:p w14:paraId="0EFA98E6" w14:textId="0769DA91" w:rsidR="3AF9070B" w:rsidRDefault="3AF9070B" w:rsidP="3AF9070B">
      <w:pPr>
        <w:spacing w:after="0"/>
        <w:rPr>
          <w:rFonts w:ascii="Arial" w:hAnsi="Arial" w:cs="Arial"/>
        </w:rPr>
      </w:pPr>
    </w:p>
    <w:p w14:paraId="4CE47BC6" w14:textId="77777777" w:rsidR="00522BE2" w:rsidRPr="000E2F14" w:rsidRDefault="00522BE2" w:rsidP="00522BE2">
      <w:pPr>
        <w:spacing w:after="0"/>
        <w:rPr>
          <w:rFonts w:ascii="Arial" w:hAnsi="Arial" w:cs="Arial"/>
          <w:sz w:val="24"/>
          <w:szCs w:val="24"/>
          <w:u w:val="single"/>
        </w:rPr>
      </w:pPr>
      <w:r w:rsidRPr="000E2F14">
        <w:rPr>
          <w:rFonts w:ascii="Arial" w:hAnsi="Arial" w:cs="Arial"/>
          <w:sz w:val="24"/>
          <w:szCs w:val="24"/>
          <w:u w:val="single"/>
        </w:rPr>
        <w:lastRenderedPageBreak/>
        <w:t>Information Commissioner’s Office</w:t>
      </w:r>
    </w:p>
    <w:p w14:paraId="4CE47BC7" w14:textId="77777777" w:rsidR="00E05900" w:rsidRDefault="00522BE2" w:rsidP="00522BE2">
      <w:pPr>
        <w:spacing w:after="0"/>
        <w:rPr>
          <w:rFonts w:ascii="Arial" w:hAnsi="Arial" w:cs="Arial"/>
          <w:sz w:val="24"/>
          <w:szCs w:val="24"/>
        </w:rPr>
      </w:pPr>
      <w:r w:rsidRPr="000E2F14">
        <w:rPr>
          <w:rFonts w:ascii="Arial" w:hAnsi="Arial" w:cs="Arial"/>
          <w:sz w:val="24"/>
          <w:szCs w:val="24"/>
        </w:rPr>
        <w:t xml:space="preserve">The ICO is the UK’s independent body set up to uphold information rights. </w:t>
      </w:r>
    </w:p>
    <w:p w14:paraId="4CE47BC8" w14:textId="77777777" w:rsidR="00522BE2" w:rsidRPr="000E2F14" w:rsidRDefault="00522BE2" w:rsidP="00522BE2">
      <w:pPr>
        <w:spacing w:after="0"/>
        <w:rPr>
          <w:rFonts w:ascii="Arial" w:hAnsi="Arial" w:cs="Arial"/>
          <w:sz w:val="24"/>
          <w:szCs w:val="24"/>
        </w:rPr>
      </w:pPr>
      <w:r w:rsidRPr="000E2F14">
        <w:rPr>
          <w:rFonts w:ascii="Arial" w:hAnsi="Arial" w:cs="Arial"/>
          <w:sz w:val="24"/>
          <w:szCs w:val="24"/>
        </w:rPr>
        <w:t xml:space="preserve"> </w:t>
      </w:r>
    </w:p>
    <w:p w14:paraId="4CE47BC9" w14:textId="77777777" w:rsidR="00E05900" w:rsidRDefault="00E05900" w:rsidP="00522BE2">
      <w:pPr>
        <w:spacing w:after="0"/>
        <w:rPr>
          <w:rFonts w:ascii="Arial" w:hAnsi="Arial" w:cs="Arial"/>
          <w:sz w:val="24"/>
          <w:szCs w:val="24"/>
        </w:rPr>
        <w:sectPr w:rsidR="00E05900" w:rsidSect="00C92540">
          <w:type w:val="continuous"/>
          <w:pgSz w:w="11906" w:h="16838"/>
          <w:pgMar w:top="720" w:right="720" w:bottom="720" w:left="720" w:header="708" w:footer="708" w:gutter="0"/>
          <w:cols w:space="708"/>
          <w:docGrid w:linePitch="360"/>
        </w:sectPr>
      </w:pPr>
    </w:p>
    <w:p w14:paraId="4CE47BCA" w14:textId="77777777" w:rsidR="00522BE2" w:rsidRPr="000E2F14" w:rsidRDefault="00522BE2" w:rsidP="00522BE2">
      <w:pPr>
        <w:spacing w:after="0"/>
        <w:rPr>
          <w:rFonts w:ascii="Arial" w:hAnsi="Arial" w:cs="Arial"/>
          <w:sz w:val="24"/>
          <w:szCs w:val="24"/>
        </w:rPr>
      </w:pPr>
      <w:r w:rsidRPr="000E2F14">
        <w:rPr>
          <w:rFonts w:ascii="Arial" w:hAnsi="Arial" w:cs="Arial"/>
          <w:sz w:val="24"/>
          <w:szCs w:val="24"/>
        </w:rPr>
        <w:t>Information Commissioner’s Office</w:t>
      </w:r>
    </w:p>
    <w:p w14:paraId="4CE47BCB" w14:textId="77777777" w:rsidR="00522BE2" w:rsidRPr="000E2F14" w:rsidRDefault="00522BE2" w:rsidP="00522BE2">
      <w:pPr>
        <w:spacing w:after="0"/>
        <w:rPr>
          <w:rFonts w:ascii="Arial" w:hAnsi="Arial" w:cs="Arial"/>
          <w:sz w:val="24"/>
          <w:szCs w:val="24"/>
        </w:rPr>
      </w:pPr>
      <w:r w:rsidRPr="000E2F14">
        <w:rPr>
          <w:rFonts w:ascii="Arial" w:hAnsi="Arial" w:cs="Arial"/>
          <w:sz w:val="24"/>
          <w:szCs w:val="24"/>
        </w:rPr>
        <w:t>Wycliffe House, Water Lane, Wilmslow, Cheshire, SK9 5AF</w:t>
      </w:r>
    </w:p>
    <w:p w14:paraId="4CE47BCC" w14:textId="016EBAEB" w:rsidR="000E16B9" w:rsidRDefault="00522BE2" w:rsidP="00522BE2">
      <w:pPr>
        <w:spacing w:after="0"/>
        <w:rPr>
          <w:rFonts w:ascii="Arial" w:hAnsi="Arial" w:cs="Arial"/>
          <w:sz w:val="24"/>
          <w:szCs w:val="24"/>
        </w:rPr>
      </w:pPr>
      <w:r w:rsidRPr="3AF9070B">
        <w:rPr>
          <w:rFonts w:ascii="Arial" w:hAnsi="Arial" w:cs="Arial"/>
          <w:sz w:val="24"/>
          <w:szCs w:val="24"/>
        </w:rPr>
        <w:t xml:space="preserve">Telephone: 0303 123 1113  </w:t>
      </w:r>
    </w:p>
    <w:p w14:paraId="4CE47BCD" w14:textId="5D67DB85" w:rsidR="00522BE2" w:rsidRPr="000E2F14" w:rsidRDefault="00522BE2" w:rsidP="00522BE2">
      <w:pPr>
        <w:spacing w:after="0"/>
        <w:rPr>
          <w:rFonts w:ascii="Arial" w:hAnsi="Arial" w:cs="Arial"/>
          <w:sz w:val="24"/>
          <w:szCs w:val="24"/>
        </w:rPr>
      </w:pPr>
      <w:r w:rsidRPr="3AF9070B">
        <w:rPr>
          <w:rFonts w:ascii="Arial" w:hAnsi="Arial" w:cs="Arial"/>
          <w:sz w:val="24"/>
          <w:szCs w:val="24"/>
        </w:rPr>
        <w:t xml:space="preserve">Email: </w:t>
      </w:r>
      <w:hyperlink r:id="rId19">
        <w:r w:rsidRPr="3AF9070B">
          <w:rPr>
            <w:rStyle w:val="Hyperlink"/>
            <w:rFonts w:ascii="Arial" w:hAnsi="Arial" w:cs="Arial"/>
            <w:sz w:val="24"/>
            <w:szCs w:val="24"/>
          </w:rPr>
          <w:t>casework@ico.org.uk</w:t>
        </w:r>
      </w:hyperlink>
      <w:r w:rsidRPr="3AF9070B">
        <w:rPr>
          <w:rFonts w:ascii="Arial" w:hAnsi="Arial" w:cs="Arial"/>
          <w:sz w:val="24"/>
          <w:szCs w:val="24"/>
        </w:rPr>
        <w:t xml:space="preserve">  </w:t>
      </w:r>
    </w:p>
    <w:p w14:paraId="4CE47BCF" w14:textId="77777777" w:rsidR="00522BE2" w:rsidRPr="000E2F14" w:rsidRDefault="00522BE2" w:rsidP="00522BE2">
      <w:pPr>
        <w:spacing w:after="0"/>
        <w:rPr>
          <w:rFonts w:ascii="Arial" w:hAnsi="Arial" w:cs="Arial"/>
          <w:sz w:val="24"/>
          <w:szCs w:val="24"/>
        </w:rPr>
      </w:pPr>
      <w:r w:rsidRPr="000E2F14">
        <w:rPr>
          <w:rFonts w:ascii="Arial" w:hAnsi="Arial" w:cs="Arial"/>
          <w:sz w:val="24"/>
          <w:szCs w:val="24"/>
        </w:rPr>
        <w:t>The Information Commissioner’s Office – Scotland</w:t>
      </w:r>
    </w:p>
    <w:p w14:paraId="4CE47BD0" w14:textId="77777777" w:rsidR="00522BE2" w:rsidRPr="000E2F14" w:rsidRDefault="00522BE2" w:rsidP="00522BE2">
      <w:pPr>
        <w:spacing w:after="0"/>
        <w:rPr>
          <w:rFonts w:ascii="Arial" w:hAnsi="Arial" w:cs="Arial"/>
          <w:sz w:val="24"/>
          <w:szCs w:val="24"/>
        </w:rPr>
      </w:pPr>
      <w:r w:rsidRPr="000E2F14">
        <w:rPr>
          <w:rFonts w:ascii="Arial" w:hAnsi="Arial" w:cs="Arial"/>
          <w:sz w:val="24"/>
          <w:szCs w:val="24"/>
        </w:rPr>
        <w:t>45 Melville Street, Edinburgh, EH3 7HL</w:t>
      </w:r>
    </w:p>
    <w:p w14:paraId="4CE47BD1" w14:textId="36028F38" w:rsidR="000E16B9" w:rsidRDefault="00522BE2" w:rsidP="00596DF1">
      <w:pPr>
        <w:spacing w:after="0"/>
        <w:rPr>
          <w:rFonts w:ascii="Arial" w:hAnsi="Arial" w:cs="Arial"/>
          <w:sz w:val="24"/>
          <w:szCs w:val="24"/>
        </w:rPr>
      </w:pPr>
      <w:r w:rsidRPr="3AF9070B">
        <w:rPr>
          <w:rFonts w:ascii="Arial" w:hAnsi="Arial" w:cs="Arial"/>
          <w:sz w:val="24"/>
          <w:szCs w:val="24"/>
        </w:rPr>
        <w:t xml:space="preserve">Telephone: 0303 123 1115 </w:t>
      </w:r>
    </w:p>
    <w:p w14:paraId="4CE47BD2" w14:textId="3DA0F5AE" w:rsidR="00857A43" w:rsidRPr="00857A43" w:rsidRDefault="00522BE2" w:rsidP="00596DF1">
      <w:pPr>
        <w:spacing w:after="0"/>
        <w:rPr>
          <w:rFonts w:ascii="Arial" w:hAnsi="Arial" w:cs="Arial"/>
          <w:sz w:val="24"/>
          <w:szCs w:val="24"/>
        </w:rPr>
      </w:pPr>
      <w:r w:rsidRPr="3AF9070B">
        <w:rPr>
          <w:rFonts w:ascii="Arial" w:hAnsi="Arial" w:cs="Arial"/>
          <w:sz w:val="24"/>
          <w:szCs w:val="24"/>
        </w:rPr>
        <w:t xml:space="preserve">Email: </w:t>
      </w:r>
      <w:hyperlink r:id="rId20">
        <w:r w:rsidRPr="3AF9070B">
          <w:rPr>
            <w:rStyle w:val="Hyperlink"/>
            <w:rFonts w:ascii="Arial" w:hAnsi="Arial" w:cs="Arial"/>
            <w:sz w:val="24"/>
            <w:szCs w:val="24"/>
          </w:rPr>
          <w:t>Scotland@ico.org.uk</w:t>
        </w:r>
      </w:hyperlink>
      <w:r w:rsidRPr="3AF9070B">
        <w:rPr>
          <w:rFonts w:ascii="Arial" w:hAnsi="Arial" w:cs="Arial"/>
          <w:sz w:val="24"/>
          <w:szCs w:val="24"/>
        </w:rPr>
        <w:t xml:space="preserve"> </w:t>
      </w:r>
    </w:p>
    <w:p w14:paraId="4CE47BD3" w14:textId="77777777" w:rsidR="00E05900" w:rsidRDefault="00E05900" w:rsidP="00857A43">
      <w:pPr>
        <w:rPr>
          <w:rFonts w:ascii="Arial" w:hAnsi="Arial" w:cs="Arial"/>
          <w:sz w:val="24"/>
          <w:szCs w:val="24"/>
        </w:rPr>
        <w:sectPr w:rsidR="00E05900" w:rsidSect="00E05900">
          <w:type w:val="continuous"/>
          <w:pgSz w:w="11906" w:h="16838"/>
          <w:pgMar w:top="720" w:right="720" w:bottom="720" w:left="720" w:header="708" w:footer="708" w:gutter="0"/>
          <w:cols w:num="2" w:space="708"/>
          <w:docGrid w:linePitch="360"/>
        </w:sectPr>
      </w:pPr>
    </w:p>
    <w:p w14:paraId="4CE47BD5" w14:textId="586F5EA7" w:rsidR="00A17621" w:rsidRPr="00857A43" w:rsidRDefault="00A17621" w:rsidP="00857A43">
      <w:pPr>
        <w:tabs>
          <w:tab w:val="left" w:pos="1740"/>
        </w:tabs>
        <w:rPr>
          <w:rFonts w:ascii="Arial" w:hAnsi="Arial" w:cs="Arial"/>
          <w:sz w:val="24"/>
          <w:szCs w:val="24"/>
        </w:rPr>
      </w:pPr>
    </w:p>
    <w:sectPr w:rsidR="00A17621" w:rsidRPr="00857A43" w:rsidSect="00C9254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9B9F" w14:textId="77777777" w:rsidR="00B80967" w:rsidRDefault="00B80967" w:rsidP="00D2435D">
      <w:pPr>
        <w:spacing w:after="0" w:line="240" w:lineRule="auto"/>
      </w:pPr>
      <w:r>
        <w:separator/>
      </w:r>
    </w:p>
  </w:endnote>
  <w:endnote w:type="continuationSeparator" w:id="0">
    <w:p w14:paraId="0BF0E8D4" w14:textId="77777777" w:rsidR="00B80967" w:rsidRDefault="00B80967" w:rsidP="00D2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7BDA" w14:textId="468E8EC3" w:rsidR="00E15E7E" w:rsidRDefault="00F10CD6">
    <w:pPr>
      <w:pStyle w:val="Footer"/>
    </w:pPr>
    <w:r>
      <w:rPr>
        <w:noProof/>
      </w:rPr>
      <w:fldChar w:fldCharType="begin"/>
    </w:r>
    <w:r>
      <w:rPr>
        <w:noProof/>
      </w:rPr>
      <w:instrText xml:space="preserve"> FILENAME   \* MERGEFORMAT </w:instrText>
    </w:r>
    <w:r>
      <w:rPr>
        <w:noProof/>
      </w:rPr>
      <w:fldChar w:fldCharType="separate"/>
    </w:r>
    <w:r w:rsidR="00BE1C17">
      <w:rPr>
        <w:noProof/>
      </w:rPr>
      <w:t>Privacy Notice Parents Portal v0.1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D46D" w14:textId="77777777" w:rsidR="00B80967" w:rsidRDefault="00B80967" w:rsidP="00D2435D">
      <w:pPr>
        <w:spacing w:after="0" w:line="240" w:lineRule="auto"/>
      </w:pPr>
      <w:r>
        <w:separator/>
      </w:r>
    </w:p>
  </w:footnote>
  <w:footnote w:type="continuationSeparator" w:id="0">
    <w:p w14:paraId="74F1D6F1" w14:textId="77777777" w:rsidR="00B80967" w:rsidRDefault="00B80967" w:rsidP="00D24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6DF5" w14:textId="4A30ADB7" w:rsidR="00A60E3F" w:rsidRDefault="00A60E3F">
    <w:pPr>
      <w:pStyle w:val="Header"/>
    </w:pPr>
    <w:r>
      <w:rPr>
        <w:noProof/>
      </w:rPr>
      <mc:AlternateContent>
        <mc:Choice Requires="wps">
          <w:drawing>
            <wp:anchor distT="0" distB="0" distL="0" distR="0" simplePos="0" relativeHeight="251659264" behindDoc="0" locked="0" layoutInCell="1" allowOverlap="1" wp14:anchorId="48851727" wp14:editId="70AD5A14">
              <wp:simplePos x="635" y="635"/>
              <wp:positionH relativeFrom="page">
                <wp:align>left</wp:align>
              </wp:positionH>
              <wp:positionV relativeFrom="page">
                <wp:align>top</wp:align>
              </wp:positionV>
              <wp:extent cx="1725295" cy="374650"/>
              <wp:effectExtent l="0" t="0" r="8255" b="6350"/>
              <wp:wrapNone/>
              <wp:docPr id="1907387299"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0256C21B" w14:textId="55612B6C" w:rsidR="00A60E3F" w:rsidRPr="00A60E3F" w:rsidRDefault="00A60E3F" w:rsidP="00A60E3F">
                          <w:pPr>
                            <w:spacing w:after="0"/>
                            <w:rPr>
                              <w:rFonts w:ascii="Aptos" w:eastAsia="Aptos" w:hAnsi="Aptos" w:cs="Aptos"/>
                              <w:noProof/>
                              <w:color w:val="0000FF"/>
                            </w:rPr>
                          </w:pPr>
                          <w:r w:rsidRPr="00A60E3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8851727">
              <v:stroke joinstyle="miter"/>
              <v:path gradientshapeok="t" o:connecttype="rect"/>
            </v:shapetype>
            <v:shape id="Text Box 2" style="position:absolute;margin-left:0;margin-top:0;width:135.85pt;height:29.5pt;z-index:251659264;visibility:visible;mso-wrap-style:none;mso-wrap-distance-left:0;mso-wrap-distance-top:0;mso-wrap-distance-right:0;mso-wrap-distance-bottom:0;mso-position-horizontal:left;mso-position-horizontal-relative:page;mso-position-vertical:top;mso-position-vertical-relative:page;v-text-anchor:top" alt="Classification: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v:fill o:detectmouseclick="t"/>
              <v:textbox style="mso-fit-shape-to-text:t" inset="20pt,15pt,0,0">
                <w:txbxContent>
                  <w:p w:rsidRPr="00A60E3F" w:rsidR="00A60E3F" w:rsidP="00A60E3F" w:rsidRDefault="00A60E3F" w14:paraId="0256C21B" w14:textId="55612B6C">
                    <w:pPr>
                      <w:spacing w:after="0"/>
                      <w:rPr>
                        <w:rFonts w:ascii="Aptos" w:hAnsi="Aptos" w:eastAsia="Aptos" w:cs="Aptos"/>
                        <w:noProof/>
                        <w:color w:val="0000FF"/>
                      </w:rPr>
                    </w:pPr>
                    <w:r w:rsidRPr="00A60E3F">
                      <w:rPr>
                        <w:rFonts w:ascii="Aptos" w:hAnsi="Aptos" w:eastAsia="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016C" w14:textId="68A6C24D" w:rsidR="00A60E3F" w:rsidRDefault="00A60E3F">
    <w:pPr>
      <w:pStyle w:val="Header"/>
    </w:pPr>
    <w:r>
      <w:rPr>
        <w:noProof/>
      </w:rPr>
      <mc:AlternateContent>
        <mc:Choice Requires="wps">
          <w:drawing>
            <wp:anchor distT="0" distB="0" distL="0" distR="0" simplePos="0" relativeHeight="251660288" behindDoc="0" locked="0" layoutInCell="1" allowOverlap="1" wp14:anchorId="60790080" wp14:editId="7220AF11">
              <wp:simplePos x="635" y="635"/>
              <wp:positionH relativeFrom="page">
                <wp:align>left</wp:align>
              </wp:positionH>
              <wp:positionV relativeFrom="page">
                <wp:align>top</wp:align>
              </wp:positionV>
              <wp:extent cx="1725295" cy="374650"/>
              <wp:effectExtent l="0" t="0" r="8255" b="6350"/>
              <wp:wrapNone/>
              <wp:docPr id="177204045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2F491E8B" w14:textId="2325995B" w:rsidR="00A60E3F" w:rsidRPr="00A60E3F" w:rsidRDefault="00A60E3F" w:rsidP="00A60E3F">
                          <w:pPr>
                            <w:spacing w:after="0"/>
                            <w:rPr>
                              <w:rFonts w:ascii="Aptos" w:eastAsia="Aptos" w:hAnsi="Aptos" w:cs="Aptos"/>
                              <w:noProof/>
                              <w:color w:val="0000FF"/>
                            </w:rPr>
                          </w:pPr>
                          <w:r w:rsidRPr="00A60E3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0790080">
              <v:stroke joinstyle="miter"/>
              <v:path gradientshapeok="t" o:connecttype="rect"/>
            </v:shapetype>
            <v:shape id="Text Box 3" style="position:absolute;margin-left:0;margin-top:0;width:135.85pt;height:29.5pt;z-index:251660288;visibility:visible;mso-wrap-style:none;mso-wrap-distance-left:0;mso-wrap-distance-top:0;mso-wrap-distance-right:0;mso-wrap-distance-bottom:0;mso-position-horizontal:left;mso-position-horizontal-relative:page;mso-position-vertical:top;mso-position-vertical-relative:page;v-text-anchor:top" alt="Classification: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v:fill o:detectmouseclick="t"/>
              <v:textbox style="mso-fit-shape-to-text:t" inset="20pt,15pt,0,0">
                <w:txbxContent>
                  <w:p w:rsidRPr="00A60E3F" w:rsidR="00A60E3F" w:rsidP="00A60E3F" w:rsidRDefault="00A60E3F" w14:paraId="2F491E8B" w14:textId="2325995B">
                    <w:pPr>
                      <w:spacing w:after="0"/>
                      <w:rPr>
                        <w:rFonts w:ascii="Aptos" w:hAnsi="Aptos" w:eastAsia="Aptos" w:cs="Aptos"/>
                        <w:noProof/>
                        <w:color w:val="0000FF"/>
                      </w:rPr>
                    </w:pPr>
                    <w:r w:rsidRPr="00A60E3F">
                      <w:rPr>
                        <w:rFonts w:ascii="Aptos" w:hAnsi="Aptos" w:eastAsia="Aptos" w:cs="Aptos"/>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5AFA" w14:textId="789333BA" w:rsidR="00A60E3F" w:rsidRDefault="00A60E3F">
    <w:pPr>
      <w:pStyle w:val="Header"/>
    </w:pPr>
    <w:r>
      <w:rPr>
        <w:noProof/>
      </w:rPr>
      <mc:AlternateContent>
        <mc:Choice Requires="wps">
          <w:drawing>
            <wp:anchor distT="0" distB="0" distL="0" distR="0" simplePos="0" relativeHeight="251658240" behindDoc="0" locked="0" layoutInCell="1" allowOverlap="1" wp14:anchorId="423451A5" wp14:editId="468B24DE">
              <wp:simplePos x="635" y="635"/>
              <wp:positionH relativeFrom="page">
                <wp:align>left</wp:align>
              </wp:positionH>
              <wp:positionV relativeFrom="page">
                <wp:align>top</wp:align>
              </wp:positionV>
              <wp:extent cx="1725295" cy="374650"/>
              <wp:effectExtent l="0" t="0" r="8255" b="6350"/>
              <wp:wrapNone/>
              <wp:docPr id="881450259"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5AE5FE2D" w14:textId="4454F27E" w:rsidR="00A60E3F" w:rsidRPr="00A60E3F" w:rsidRDefault="00A60E3F" w:rsidP="00A60E3F">
                          <w:pPr>
                            <w:spacing w:after="0"/>
                            <w:rPr>
                              <w:rFonts w:ascii="Aptos" w:eastAsia="Aptos" w:hAnsi="Aptos" w:cs="Aptos"/>
                              <w:noProof/>
                              <w:color w:val="0000FF"/>
                            </w:rPr>
                          </w:pPr>
                          <w:r w:rsidRPr="00A60E3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23451A5">
              <v:stroke joinstyle="miter"/>
              <v:path gradientshapeok="t" o:connecttype="rect"/>
            </v:shapetype>
            <v:shape id="Text Box 1" style="position:absolute;margin-left:0;margin-top:0;width:135.85pt;height:29.5pt;z-index:251658240;visibility:visible;mso-wrap-style:none;mso-wrap-distance-left:0;mso-wrap-distance-top:0;mso-wrap-distance-right:0;mso-wrap-distance-bottom:0;mso-position-horizontal:left;mso-position-horizontal-relative:page;mso-position-vertical:top;mso-position-vertical-relative:page;v-text-anchor:top" alt="Classification: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E9FAIAACI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">
              <v:fill o:detectmouseclick="t"/>
              <v:textbox style="mso-fit-shape-to-text:t" inset="20pt,15pt,0,0">
                <w:txbxContent>
                  <w:p w:rsidRPr="00A60E3F" w:rsidR="00A60E3F" w:rsidP="00A60E3F" w:rsidRDefault="00A60E3F" w14:paraId="5AE5FE2D" w14:textId="4454F27E">
                    <w:pPr>
                      <w:spacing w:after="0"/>
                      <w:rPr>
                        <w:rFonts w:ascii="Aptos" w:hAnsi="Aptos" w:eastAsia="Aptos" w:cs="Aptos"/>
                        <w:noProof/>
                        <w:color w:val="0000FF"/>
                      </w:rPr>
                    </w:pPr>
                    <w:r w:rsidRPr="00A60E3F">
                      <w:rPr>
                        <w:rFonts w:ascii="Aptos" w:hAnsi="Aptos" w:eastAsia="Aptos" w:cs="Aptos"/>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672A2"/>
    <w:multiLevelType w:val="hybridMultilevel"/>
    <w:tmpl w:val="C6E0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401CC"/>
    <w:multiLevelType w:val="hybridMultilevel"/>
    <w:tmpl w:val="5C28D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C7030F"/>
    <w:multiLevelType w:val="hybridMultilevel"/>
    <w:tmpl w:val="075831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A712D6"/>
    <w:multiLevelType w:val="hybridMultilevel"/>
    <w:tmpl w:val="C8202CCE"/>
    <w:lvl w:ilvl="0" w:tplc="B91281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40CCC"/>
    <w:multiLevelType w:val="hybridMultilevel"/>
    <w:tmpl w:val="5B428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7833F1"/>
    <w:multiLevelType w:val="hybridMultilevel"/>
    <w:tmpl w:val="B58E7B7A"/>
    <w:lvl w:ilvl="0" w:tplc="01849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8BB3779"/>
    <w:multiLevelType w:val="hybridMultilevel"/>
    <w:tmpl w:val="D94269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157E5"/>
    <w:multiLevelType w:val="multilevel"/>
    <w:tmpl w:val="A8C8951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5F400B1"/>
    <w:multiLevelType w:val="hybridMultilevel"/>
    <w:tmpl w:val="ED72E7A2"/>
    <w:lvl w:ilvl="0" w:tplc="531A970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90BC2"/>
    <w:multiLevelType w:val="hybridMultilevel"/>
    <w:tmpl w:val="8C80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11C49"/>
    <w:multiLevelType w:val="hybridMultilevel"/>
    <w:tmpl w:val="A2A0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932387">
    <w:abstractNumId w:val="7"/>
  </w:num>
  <w:num w:numId="2" w16cid:durableId="1444157533">
    <w:abstractNumId w:val="5"/>
  </w:num>
  <w:num w:numId="3" w16cid:durableId="1356073068">
    <w:abstractNumId w:val="1"/>
  </w:num>
  <w:num w:numId="4" w16cid:durableId="1912305635">
    <w:abstractNumId w:val="2"/>
  </w:num>
  <w:num w:numId="5" w16cid:durableId="1169104859">
    <w:abstractNumId w:val="4"/>
  </w:num>
  <w:num w:numId="6" w16cid:durableId="1573005285">
    <w:abstractNumId w:val="8"/>
  </w:num>
  <w:num w:numId="7" w16cid:durableId="1446921886">
    <w:abstractNumId w:val="6"/>
  </w:num>
  <w:num w:numId="8" w16cid:durableId="1225600799">
    <w:abstractNumId w:val="3"/>
  </w:num>
  <w:num w:numId="9" w16cid:durableId="1961377318">
    <w:abstractNumId w:val="0"/>
  </w:num>
  <w:num w:numId="10" w16cid:durableId="1682471877">
    <w:abstractNumId w:val="9"/>
  </w:num>
  <w:num w:numId="11" w16cid:durableId="2132094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F4"/>
    <w:rsid w:val="00020F83"/>
    <w:rsid w:val="00052F18"/>
    <w:rsid w:val="00073FF8"/>
    <w:rsid w:val="000918EC"/>
    <w:rsid w:val="00092B25"/>
    <w:rsid w:val="000D5CA4"/>
    <w:rsid w:val="000E0446"/>
    <w:rsid w:val="000E16B9"/>
    <w:rsid w:val="000E6A75"/>
    <w:rsid w:val="00114B9D"/>
    <w:rsid w:val="001442BC"/>
    <w:rsid w:val="0016600C"/>
    <w:rsid w:val="00166B7D"/>
    <w:rsid w:val="001A3828"/>
    <w:rsid w:val="001A54A0"/>
    <w:rsid w:val="001C00B3"/>
    <w:rsid w:val="001D0E7C"/>
    <w:rsid w:val="001D4C6F"/>
    <w:rsid w:val="001D5FF2"/>
    <w:rsid w:val="0021792B"/>
    <w:rsid w:val="002215FE"/>
    <w:rsid w:val="00222034"/>
    <w:rsid w:val="0022502D"/>
    <w:rsid w:val="002379C6"/>
    <w:rsid w:val="0028595F"/>
    <w:rsid w:val="002A3E09"/>
    <w:rsid w:val="002A7465"/>
    <w:rsid w:val="002B1454"/>
    <w:rsid w:val="002C6E19"/>
    <w:rsid w:val="002D7A91"/>
    <w:rsid w:val="0030589C"/>
    <w:rsid w:val="00306844"/>
    <w:rsid w:val="00336D9B"/>
    <w:rsid w:val="00367452"/>
    <w:rsid w:val="00367ECF"/>
    <w:rsid w:val="0037670B"/>
    <w:rsid w:val="00387DCF"/>
    <w:rsid w:val="003C0FE5"/>
    <w:rsid w:val="003D7871"/>
    <w:rsid w:val="003E2287"/>
    <w:rsid w:val="00414C42"/>
    <w:rsid w:val="004160DB"/>
    <w:rsid w:val="00441C63"/>
    <w:rsid w:val="00441FFC"/>
    <w:rsid w:val="00443E54"/>
    <w:rsid w:val="004674E6"/>
    <w:rsid w:val="00477DC0"/>
    <w:rsid w:val="0049172B"/>
    <w:rsid w:val="004B4FB5"/>
    <w:rsid w:val="004B652E"/>
    <w:rsid w:val="004E0CE1"/>
    <w:rsid w:val="004E263E"/>
    <w:rsid w:val="00522BE2"/>
    <w:rsid w:val="00523D15"/>
    <w:rsid w:val="00530F40"/>
    <w:rsid w:val="00531EA1"/>
    <w:rsid w:val="00533C1E"/>
    <w:rsid w:val="00566689"/>
    <w:rsid w:val="005944AB"/>
    <w:rsid w:val="00596DF1"/>
    <w:rsid w:val="005C4C2D"/>
    <w:rsid w:val="005E123A"/>
    <w:rsid w:val="0060388A"/>
    <w:rsid w:val="0064426C"/>
    <w:rsid w:val="0067221C"/>
    <w:rsid w:val="00677910"/>
    <w:rsid w:val="00697B13"/>
    <w:rsid w:val="00697EB4"/>
    <w:rsid w:val="006A49E8"/>
    <w:rsid w:val="006C5A8C"/>
    <w:rsid w:val="006D5F6C"/>
    <w:rsid w:val="006F4CD9"/>
    <w:rsid w:val="00720B67"/>
    <w:rsid w:val="0072455A"/>
    <w:rsid w:val="007251EE"/>
    <w:rsid w:val="00765463"/>
    <w:rsid w:val="007656DC"/>
    <w:rsid w:val="007B3172"/>
    <w:rsid w:val="007C43D5"/>
    <w:rsid w:val="007C47C3"/>
    <w:rsid w:val="007C7C87"/>
    <w:rsid w:val="007E2350"/>
    <w:rsid w:val="007F7934"/>
    <w:rsid w:val="00801940"/>
    <w:rsid w:val="00811C1E"/>
    <w:rsid w:val="0081779C"/>
    <w:rsid w:val="008509C1"/>
    <w:rsid w:val="008518DF"/>
    <w:rsid w:val="0085574F"/>
    <w:rsid w:val="00857A43"/>
    <w:rsid w:val="008846A7"/>
    <w:rsid w:val="008A22E7"/>
    <w:rsid w:val="008D0F64"/>
    <w:rsid w:val="008E5F8B"/>
    <w:rsid w:val="00906EC3"/>
    <w:rsid w:val="00932CF4"/>
    <w:rsid w:val="00944715"/>
    <w:rsid w:val="009569A5"/>
    <w:rsid w:val="00977AE2"/>
    <w:rsid w:val="0098159F"/>
    <w:rsid w:val="00984810"/>
    <w:rsid w:val="00995528"/>
    <w:rsid w:val="009A693E"/>
    <w:rsid w:val="009D181D"/>
    <w:rsid w:val="009D3831"/>
    <w:rsid w:val="009E4B4B"/>
    <w:rsid w:val="009F1863"/>
    <w:rsid w:val="00A05A82"/>
    <w:rsid w:val="00A17621"/>
    <w:rsid w:val="00A55EF3"/>
    <w:rsid w:val="00A60E3F"/>
    <w:rsid w:val="00A65F9F"/>
    <w:rsid w:val="00A757EF"/>
    <w:rsid w:val="00A7694B"/>
    <w:rsid w:val="00A9121E"/>
    <w:rsid w:val="00A94E30"/>
    <w:rsid w:val="00AE3350"/>
    <w:rsid w:val="00AF6621"/>
    <w:rsid w:val="00B03B68"/>
    <w:rsid w:val="00B3074E"/>
    <w:rsid w:val="00B35E89"/>
    <w:rsid w:val="00B473F2"/>
    <w:rsid w:val="00B562DA"/>
    <w:rsid w:val="00B56572"/>
    <w:rsid w:val="00B643A9"/>
    <w:rsid w:val="00B7501E"/>
    <w:rsid w:val="00B80967"/>
    <w:rsid w:val="00BB26AD"/>
    <w:rsid w:val="00BB7DBA"/>
    <w:rsid w:val="00BD5923"/>
    <w:rsid w:val="00BE04B2"/>
    <w:rsid w:val="00BE1C17"/>
    <w:rsid w:val="00BF4500"/>
    <w:rsid w:val="00C1483E"/>
    <w:rsid w:val="00C21E0B"/>
    <w:rsid w:val="00C5432E"/>
    <w:rsid w:val="00C606EF"/>
    <w:rsid w:val="00C634CF"/>
    <w:rsid w:val="00C92540"/>
    <w:rsid w:val="00CC12ED"/>
    <w:rsid w:val="00CC1E52"/>
    <w:rsid w:val="00D11EEF"/>
    <w:rsid w:val="00D2435D"/>
    <w:rsid w:val="00D320DA"/>
    <w:rsid w:val="00D41613"/>
    <w:rsid w:val="00D7190F"/>
    <w:rsid w:val="00D74C4E"/>
    <w:rsid w:val="00D764A9"/>
    <w:rsid w:val="00D8655F"/>
    <w:rsid w:val="00D91A69"/>
    <w:rsid w:val="00D920CB"/>
    <w:rsid w:val="00D93822"/>
    <w:rsid w:val="00DA17AE"/>
    <w:rsid w:val="00DB0CFE"/>
    <w:rsid w:val="00DB54B7"/>
    <w:rsid w:val="00DD79D9"/>
    <w:rsid w:val="00DF09A8"/>
    <w:rsid w:val="00DF6E6D"/>
    <w:rsid w:val="00E05900"/>
    <w:rsid w:val="00E1266C"/>
    <w:rsid w:val="00E15E7E"/>
    <w:rsid w:val="00E26C00"/>
    <w:rsid w:val="00E7040D"/>
    <w:rsid w:val="00EA0CA8"/>
    <w:rsid w:val="00ED29D1"/>
    <w:rsid w:val="00F10CD6"/>
    <w:rsid w:val="00F3167B"/>
    <w:rsid w:val="00F366E4"/>
    <w:rsid w:val="00F77822"/>
    <w:rsid w:val="00F806FC"/>
    <w:rsid w:val="00F84D1B"/>
    <w:rsid w:val="00F86BD8"/>
    <w:rsid w:val="00FE55D0"/>
    <w:rsid w:val="31D2E9B9"/>
    <w:rsid w:val="3AF9070B"/>
    <w:rsid w:val="4274B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7B89"/>
  <w15:docId w15:val="{381C9F38-EDAF-4DCA-B531-6ADA7E05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E52"/>
    <w:rPr>
      <w:color w:val="0563C1" w:themeColor="hyperlink"/>
      <w:u w:val="single"/>
    </w:rPr>
  </w:style>
  <w:style w:type="paragraph" w:styleId="ListParagraph">
    <w:name w:val="List Paragraph"/>
    <w:basedOn w:val="Normal"/>
    <w:uiPriority w:val="34"/>
    <w:qFormat/>
    <w:rsid w:val="00AE3350"/>
    <w:pPr>
      <w:ind w:left="720"/>
      <w:contextualSpacing/>
    </w:pPr>
  </w:style>
  <w:style w:type="table" w:styleId="TableGrid">
    <w:name w:val="Table Grid"/>
    <w:basedOn w:val="TableNormal"/>
    <w:uiPriority w:val="39"/>
    <w:rsid w:val="000E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35D"/>
  </w:style>
  <w:style w:type="paragraph" w:styleId="Footer">
    <w:name w:val="footer"/>
    <w:basedOn w:val="Normal"/>
    <w:link w:val="FooterChar"/>
    <w:uiPriority w:val="99"/>
    <w:unhideWhenUsed/>
    <w:rsid w:val="00D24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35D"/>
  </w:style>
  <w:style w:type="paragraph" w:styleId="BalloonText">
    <w:name w:val="Balloon Text"/>
    <w:basedOn w:val="Normal"/>
    <w:link w:val="BalloonTextChar"/>
    <w:uiPriority w:val="99"/>
    <w:semiHidden/>
    <w:unhideWhenUsed/>
    <w:rsid w:val="00884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6A7"/>
    <w:rPr>
      <w:rFonts w:ascii="Tahoma" w:hAnsi="Tahoma" w:cs="Tahoma"/>
      <w:sz w:val="16"/>
      <w:szCs w:val="16"/>
    </w:rPr>
  </w:style>
  <w:style w:type="paragraph" w:styleId="Title">
    <w:name w:val="Title"/>
    <w:basedOn w:val="Normal"/>
    <w:next w:val="Normal"/>
    <w:link w:val="TitleChar"/>
    <w:uiPriority w:val="10"/>
    <w:qFormat/>
    <w:rsid w:val="00E15E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E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15E7E"/>
    <w:rPr>
      <w:rFonts w:eastAsiaTheme="minorEastAsia"/>
      <w:color w:val="5A5A5A" w:themeColor="text1" w:themeTint="A5"/>
      <w:spacing w:val="15"/>
    </w:rPr>
  </w:style>
  <w:style w:type="character" w:styleId="PlaceholderText">
    <w:name w:val="Placeholder Text"/>
    <w:basedOn w:val="DefaultParagraphFont"/>
    <w:uiPriority w:val="99"/>
    <w:semiHidden/>
    <w:rsid w:val="00811C1E"/>
    <w:rPr>
      <w:color w:val="808080"/>
    </w:rPr>
  </w:style>
  <w:style w:type="character" w:styleId="CommentReference">
    <w:name w:val="annotation reference"/>
    <w:basedOn w:val="DefaultParagraphFont"/>
    <w:uiPriority w:val="99"/>
    <w:semiHidden/>
    <w:unhideWhenUsed/>
    <w:rsid w:val="004674E6"/>
    <w:rPr>
      <w:sz w:val="16"/>
      <w:szCs w:val="16"/>
    </w:rPr>
  </w:style>
  <w:style w:type="paragraph" w:styleId="CommentText">
    <w:name w:val="annotation text"/>
    <w:basedOn w:val="Normal"/>
    <w:link w:val="CommentTextChar"/>
    <w:uiPriority w:val="99"/>
    <w:semiHidden/>
    <w:unhideWhenUsed/>
    <w:rsid w:val="004674E6"/>
    <w:pPr>
      <w:spacing w:line="240" w:lineRule="auto"/>
    </w:pPr>
    <w:rPr>
      <w:sz w:val="20"/>
      <w:szCs w:val="20"/>
    </w:rPr>
  </w:style>
  <w:style w:type="character" w:customStyle="1" w:styleId="CommentTextChar">
    <w:name w:val="Comment Text Char"/>
    <w:basedOn w:val="DefaultParagraphFont"/>
    <w:link w:val="CommentText"/>
    <w:uiPriority w:val="99"/>
    <w:semiHidden/>
    <w:rsid w:val="004674E6"/>
    <w:rPr>
      <w:sz w:val="20"/>
      <w:szCs w:val="20"/>
    </w:rPr>
  </w:style>
  <w:style w:type="paragraph" w:styleId="CommentSubject">
    <w:name w:val="annotation subject"/>
    <w:basedOn w:val="CommentText"/>
    <w:next w:val="CommentText"/>
    <w:link w:val="CommentSubjectChar"/>
    <w:uiPriority w:val="99"/>
    <w:semiHidden/>
    <w:unhideWhenUsed/>
    <w:rsid w:val="004674E6"/>
    <w:rPr>
      <w:b/>
      <w:bCs/>
    </w:rPr>
  </w:style>
  <w:style w:type="character" w:customStyle="1" w:styleId="CommentSubjectChar">
    <w:name w:val="Comment Subject Char"/>
    <w:basedOn w:val="CommentTextChar"/>
    <w:link w:val="CommentSubject"/>
    <w:uiPriority w:val="99"/>
    <w:semiHidden/>
    <w:rsid w:val="004674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6570">
      <w:bodyDiv w:val="1"/>
      <w:marLeft w:val="0"/>
      <w:marRight w:val="0"/>
      <w:marTop w:val="0"/>
      <w:marBottom w:val="0"/>
      <w:divBdr>
        <w:top w:val="none" w:sz="0" w:space="0" w:color="auto"/>
        <w:left w:val="none" w:sz="0" w:space="0" w:color="auto"/>
        <w:bottom w:val="none" w:sz="0" w:space="0" w:color="auto"/>
        <w:right w:val="none" w:sz="0" w:space="0" w:color="auto"/>
      </w:divBdr>
    </w:div>
    <w:div w:id="332613875">
      <w:bodyDiv w:val="1"/>
      <w:marLeft w:val="0"/>
      <w:marRight w:val="0"/>
      <w:marTop w:val="0"/>
      <w:marBottom w:val="0"/>
      <w:divBdr>
        <w:top w:val="none" w:sz="0" w:space="0" w:color="auto"/>
        <w:left w:val="none" w:sz="0" w:space="0" w:color="auto"/>
        <w:bottom w:val="none" w:sz="0" w:space="0" w:color="auto"/>
        <w:right w:val="none" w:sz="0" w:space="0" w:color="auto"/>
      </w:divBdr>
    </w:div>
    <w:div w:id="695887305">
      <w:bodyDiv w:val="1"/>
      <w:marLeft w:val="0"/>
      <w:marRight w:val="0"/>
      <w:marTop w:val="0"/>
      <w:marBottom w:val="0"/>
      <w:divBdr>
        <w:top w:val="none" w:sz="0" w:space="0" w:color="auto"/>
        <w:left w:val="none" w:sz="0" w:space="0" w:color="auto"/>
        <w:bottom w:val="none" w:sz="0" w:space="0" w:color="auto"/>
        <w:right w:val="none" w:sz="0" w:space="0" w:color="auto"/>
      </w:divBdr>
    </w:div>
    <w:div w:id="886725593">
      <w:bodyDiv w:val="1"/>
      <w:marLeft w:val="0"/>
      <w:marRight w:val="0"/>
      <w:marTop w:val="0"/>
      <w:marBottom w:val="0"/>
      <w:divBdr>
        <w:top w:val="none" w:sz="0" w:space="0" w:color="auto"/>
        <w:left w:val="none" w:sz="0" w:space="0" w:color="auto"/>
        <w:bottom w:val="none" w:sz="0" w:space="0" w:color="auto"/>
        <w:right w:val="none" w:sz="0" w:space="0" w:color="auto"/>
      </w:divBdr>
    </w:div>
    <w:div w:id="908689322">
      <w:bodyDiv w:val="1"/>
      <w:marLeft w:val="0"/>
      <w:marRight w:val="0"/>
      <w:marTop w:val="0"/>
      <w:marBottom w:val="0"/>
      <w:divBdr>
        <w:top w:val="none" w:sz="0" w:space="0" w:color="auto"/>
        <w:left w:val="none" w:sz="0" w:space="0" w:color="auto"/>
        <w:bottom w:val="none" w:sz="0" w:space="0" w:color="auto"/>
        <w:right w:val="none" w:sz="0" w:space="0" w:color="auto"/>
      </w:divBdr>
    </w:div>
    <w:div w:id="968634022">
      <w:bodyDiv w:val="1"/>
      <w:marLeft w:val="0"/>
      <w:marRight w:val="0"/>
      <w:marTop w:val="0"/>
      <w:marBottom w:val="0"/>
      <w:divBdr>
        <w:top w:val="none" w:sz="0" w:space="0" w:color="auto"/>
        <w:left w:val="none" w:sz="0" w:space="0" w:color="auto"/>
        <w:bottom w:val="none" w:sz="0" w:space="0" w:color="auto"/>
        <w:right w:val="none" w:sz="0" w:space="0" w:color="auto"/>
      </w:divBdr>
    </w:div>
    <w:div w:id="1131677876">
      <w:bodyDiv w:val="1"/>
      <w:marLeft w:val="0"/>
      <w:marRight w:val="0"/>
      <w:marTop w:val="0"/>
      <w:marBottom w:val="0"/>
      <w:divBdr>
        <w:top w:val="none" w:sz="0" w:space="0" w:color="auto"/>
        <w:left w:val="none" w:sz="0" w:space="0" w:color="auto"/>
        <w:bottom w:val="none" w:sz="0" w:space="0" w:color="auto"/>
        <w:right w:val="none" w:sz="0" w:space="0" w:color="auto"/>
      </w:divBdr>
    </w:div>
    <w:div w:id="1187477861">
      <w:bodyDiv w:val="1"/>
      <w:marLeft w:val="0"/>
      <w:marRight w:val="0"/>
      <w:marTop w:val="0"/>
      <w:marBottom w:val="0"/>
      <w:divBdr>
        <w:top w:val="none" w:sz="0" w:space="0" w:color="auto"/>
        <w:left w:val="none" w:sz="0" w:space="0" w:color="auto"/>
        <w:bottom w:val="none" w:sz="0" w:space="0" w:color="auto"/>
        <w:right w:val="none" w:sz="0" w:space="0" w:color="auto"/>
      </w:divBdr>
    </w:div>
    <w:div w:id="1280575411">
      <w:bodyDiv w:val="1"/>
      <w:marLeft w:val="0"/>
      <w:marRight w:val="0"/>
      <w:marTop w:val="0"/>
      <w:marBottom w:val="0"/>
      <w:divBdr>
        <w:top w:val="none" w:sz="0" w:space="0" w:color="auto"/>
        <w:left w:val="none" w:sz="0" w:space="0" w:color="auto"/>
        <w:bottom w:val="none" w:sz="0" w:space="0" w:color="auto"/>
        <w:right w:val="none" w:sz="0" w:space="0" w:color="auto"/>
      </w:divBdr>
    </w:div>
    <w:div w:id="1295603976">
      <w:bodyDiv w:val="1"/>
      <w:marLeft w:val="0"/>
      <w:marRight w:val="0"/>
      <w:marTop w:val="0"/>
      <w:marBottom w:val="0"/>
      <w:divBdr>
        <w:top w:val="none" w:sz="0" w:space="0" w:color="auto"/>
        <w:left w:val="none" w:sz="0" w:space="0" w:color="auto"/>
        <w:bottom w:val="none" w:sz="0" w:space="0" w:color="auto"/>
        <w:right w:val="none" w:sz="0" w:space="0" w:color="auto"/>
      </w:divBdr>
    </w:div>
    <w:div w:id="1373119526">
      <w:bodyDiv w:val="1"/>
      <w:marLeft w:val="0"/>
      <w:marRight w:val="0"/>
      <w:marTop w:val="0"/>
      <w:marBottom w:val="0"/>
      <w:divBdr>
        <w:top w:val="none" w:sz="0" w:space="0" w:color="auto"/>
        <w:left w:val="none" w:sz="0" w:space="0" w:color="auto"/>
        <w:bottom w:val="none" w:sz="0" w:space="0" w:color="auto"/>
        <w:right w:val="none" w:sz="0" w:space="0" w:color="auto"/>
      </w:divBdr>
    </w:div>
    <w:div w:id="1448500491">
      <w:bodyDiv w:val="1"/>
      <w:marLeft w:val="0"/>
      <w:marRight w:val="0"/>
      <w:marTop w:val="0"/>
      <w:marBottom w:val="0"/>
      <w:divBdr>
        <w:top w:val="none" w:sz="0" w:space="0" w:color="auto"/>
        <w:left w:val="none" w:sz="0" w:space="0" w:color="auto"/>
        <w:bottom w:val="none" w:sz="0" w:space="0" w:color="auto"/>
        <w:right w:val="none" w:sz="0" w:space="0" w:color="auto"/>
      </w:divBdr>
    </w:div>
    <w:div w:id="1471896404">
      <w:bodyDiv w:val="1"/>
      <w:marLeft w:val="0"/>
      <w:marRight w:val="0"/>
      <w:marTop w:val="0"/>
      <w:marBottom w:val="0"/>
      <w:divBdr>
        <w:top w:val="none" w:sz="0" w:space="0" w:color="auto"/>
        <w:left w:val="none" w:sz="0" w:space="0" w:color="auto"/>
        <w:bottom w:val="none" w:sz="0" w:space="0" w:color="auto"/>
        <w:right w:val="none" w:sz="0" w:space="0" w:color="auto"/>
      </w:divBdr>
    </w:div>
    <w:div w:id="1568804746">
      <w:bodyDiv w:val="1"/>
      <w:marLeft w:val="0"/>
      <w:marRight w:val="0"/>
      <w:marTop w:val="0"/>
      <w:marBottom w:val="0"/>
      <w:divBdr>
        <w:top w:val="none" w:sz="0" w:space="0" w:color="auto"/>
        <w:left w:val="none" w:sz="0" w:space="0" w:color="auto"/>
        <w:bottom w:val="none" w:sz="0" w:space="0" w:color="auto"/>
        <w:right w:val="none" w:sz="0" w:space="0" w:color="auto"/>
      </w:divBdr>
    </w:div>
    <w:div w:id="1584293212">
      <w:bodyDiv w:val="1"/>
      <w:marLeft w:val="0"/>
      <w:marRight w:val="0"/>
      <w:marTop w:val="0"/>
      <w:marBottom w:val="0"/>
      <w:divBdr>
        <w:top w:val="none" w:sz="0" w:space="0" w:color="auto"/>
        <w:left w:val="none" w:sz="0" w:space="0" w:color="auto"/>
        <w:bottom w:val="none" w:sz="0" w:space="0" w:color="auto"/>
        <w:right w:val="none" w:sz="0" w:space="0" w:color="auto"/>
      </w:divBdr>
    </w:div>
    <w:div w:id="1666200151">
      <w:bodyDiv w:val="1"/>
      <w:marLeft w:val="0"/>
      <w:marRight w:val="0"/>
      <w:marTop w:val="0"/>
      <w:marBottom w:val="0"/>
      <w:divBdr>
        <w:top w:val="none" w:sz="0" w:space="0" w:color="auto"/>
        <w:left w:val="none" w:sz="0" w:space="0" w:color="auto"/>
        <w:bottom w:val="none" w:sz="0" w:space="0" w:color="auto"/>
        <w:right w:val="none" w:sz="0" w:space="0" w:color="auto"/>
      </w:divBdr>
    </w:div>
    <w:div w:id="1730878409">
      <w:bodyDiv w:val="1"/>
      <w:marLeft w:val="0"/>
      <w:marRight w:val="0"/>
      <w:marTop w:val="0"/>
      <w:marBottom w:val="0"/>
      <w:divBdr>
        <w:top w:val="none" w:sz="0" w:space="0" w:color="auto"/>
        <w:left w:val="none" w:sz="0" w:space="0" w:color="auto"/>
        <w:bottom w:val="none" w:sz="0" w:space="0" w:color="auto"/>
        <w:right w:val="none" w:sz="0" w:space="0" w:color="auto"/>
      </w:divBdr>
    </w:div>
    <w:div w:id="1829397302">
      <w:bodyDiv w:val="1"/>
      <w:marLeft w:val="0"/>
      <w:marRight w:val="0"/>
      <w:marTop w:val="0"/>
      <w:marBottom w:val="0"/>
      <w:divBdr>
        <w:top w:val="none" w:sz="0" w:space="0" w:color="auto"/>
        <w:left w:val="none" w:sz="0" w:space="0" w:color="auto"/>
        <w:bottom w:val="none" w:sz="0" w:space="0" w:color="auto"/>
        <w:right w:val="none" w:sz="0" w:space="0" w:color="auto"/>
      </w:divBdr>
    </w:div>
    <w:div w:id="1831826067">
      <w:bodyDiv w:val="1"/>
      <w:marLeft w:val="0"/>
      <w:marRight w:val="0"/>
      <w:marTop w:val="0"/>
      <w:marBottom w:val="0"/>
      <w:divBdr>
        <w:top w:val="none" w:sz="0" w:space="0" w:color="auto"/>
        <w:left w:val="none" w:sz="0" w:space="0" w:color="auto"/>
        <w:bottom w:val="none" w:sz="0" w:space="0" w:color="auto"/>
        <w:right w:val="none" w:sz="0" w:space="0" w:color="auto"/>
      </w:divBdr>
    </w:div>
    <w:div w:id="207430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argyll-bute.gov.uk/data-protec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argyll-bute.gov.uk" TargetMode="External"/><Relationship Id="rId2" Type="http://schemas.openxmlformats.org/officeDocument/2006/relationships/customXml" Target="../customXml/item2.xml"/><Relationship Id="rId16" Type="http://schemas.openxmlformats.org/officeDocument/2006/relationships/hyperlink" Target="http://www.argyll-bute.gov.uk" TargetMode="External"/><Relationship Id="rId20" Type="http://schemas.openxmlformats.org/officeDocument/2006/relationships/hyperlink" Target="mailto:Scotland@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gyll-bute.gov.uk/data-protection"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ata.protection@argyll-bute.gov.uk" TargetMode="External"/><Relationship Id="rId19" Type="http://schemas.openxmlformats.org/officeDocument/2006/relationships/hyperlink" Target="mailto:casework@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A1E0E12E3B134197D01D0F1D184B74" ma:contentTypeVersion="3" ma:contentTypeDescription="Create a new document." ma:contentTypeScope="" ma:versionID="ba60855a10c1e3ab67310fde7563ed43">
  <xsd:schema xmlns:xsd="http://www.w3.org/2001/XMLSchema" xmlns:xs="http://www.w3.org/2001/XMLSchema" xmlns:p="http://schemas.microsoft.com/office/2006/metadata/properties" xmlns:ns2="67b73e8f-bcdf-4600-b3cb-bb9689a0c672" targetNamespace="http://schemas.microsoft.com/office/2006/metadata/properties" ma:root="true" ma:fieldsID="920131b173f4e4f6f7e2b240cafa8962" ns2:_="">
    <xsd:import namespace="67b73e8f-bcdf-4600-b3cb-bb9689a0c6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73e8f-bcdf-4600-b3cb-bb9689a0c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60F2E-D7A9-4D3D-9EF5-B8D6C77115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573273-19C1-48FB-80F6-87CEDC646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73e8f-bcdf-4600-b3cb-bb9689a0c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D2ED9-4172-4173-BB6C-029A32054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5526</Characters>
  <Application>Microsoft Office Word</Application>
  <DocSecurity>0</DocSecurity>
  <Lines>46</Lines>
  <Paragraphs>12</Paragraphs>
  <ScaleCrop>false</ScaleCrop>
  <Company>Argyll &amp; Bute Council</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Connelly, Kate</dc:creator>
  <cp:lastModifiedBy>Hoad, Fiona</cp:lastModifiedBy>
  <cp:revision>2</cp:revision>
  <cp:lastPrinted>2018-05-21T11:28:00Z</cp:lastPrinted>
  <dcterms:created xsi:type="dcterms:W3CDTF">2026-05-08T09:26:00Z</dcterms:created>
  <dcterms:modified xsi:type="dcterms:W3CDTF">2026-05-08T09:26:00Z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0x0101000EA1E0E12E3B134197D01D0F1D184B74</vt:lpwstr>
  </property>
  <property fmtid="{D5CDD505-2E9C-101B-9397-08002B2CF9AE}" pid="3" name="ClassificationContentMarkingHeaderShapeIds">
    <vt:lpwstr>3489dd13,71b06ba3,699f310a</vt:lpwstr>
  </property>
  <property fmtid="{D5CDD505-2E9C-101B-9397-08002B2CF9AE}" pid="4" name="ClassificationContentMarkingHeaderFontProps">
    <vt:lpwstr>#0000ff,11,Aptos</vt:lpwstr>
  </property>
  <property fmtid="{D5CDD505-2E9C-101B-9397-08002B2CF9AE}" pid="5" name="ClassificationContentMarkingHeaderText">
    <vt:lpwstr>Classification: OFFICIAL</vt:lpwstr>
  </property>
  <property fmtid="{D5CDD505-2E9C-101B-9397-08002B2CF9AE}" pid="6" name="MSIP_Label_173be490-3b68-4c2d-a5fc-d62b22a31ada_Enabled">
    <vt:lpwstr>true</vt:lpwstr>
  </property>
  <property fmtid="{D5CDD505-2E9C-101B-9397-08002B2CF9AE}" pid="7" name="MSIP_Label_173be490-3b68-4c2d-a5fc-d62b22a31ada_SetDate">
    <vt:lpwstr>2026-01-13T11:12:17Z</vt:lpwstr>
  </property>
  <property fmtid="{D5CDD505-2E9C-101B-9397-08002B2CF9AE}" pid="8" name="MSIP_Label_173be490-3b68-4c2d-a5fc-d62b22a31ada_Method">
    <vt:lpwstr>Standard</vt:lpwstr>
  </property>
  <property fmtid="{D5CDD505-2E9C-101B-9397-08002B2CF9AE}" pid="9" name="MSIP_Label_173be490-3b68-4c2d-a5fc-d62b22a31ada_Name">
    <vt:lpwstr>Email Classification - OFFICIAL</vt:lpwstr>
  </property>
  <property fmtid="{D5CDD505-2E9C-101B-9397-08002B2CF9AE}" pid="10" name="MSIP_Label_173be490-3b68-4c2d-a5fc-d62b22a31ada_SiteId">
    <vt:lpwstr>8a444059-4d8c-4970-b42c-299f9c3910e0</vt:lpwstr>
  </property>
  <property fmtid="{D5CDD505-2E9C-101B-9397-08002B2CF9AE}" pid="11" name="MSIP_Label_173be490-3b68-4c2d-a5fc-d62b22a31ada_ActionId">
    <vt:lpwstr>4b0b7170-9c84-4db7-babd-046c4a9606b0</vt:lpwstr>
  </property>
  <property fmtid="{D5CDD505-2E9C-101B-9397-08002B2CF9AE}" pid="12" name="MSIP_Label_173be490-3b68-4c2d-a5fc-d62b22a31ada_ContentBits">
    <vt:lpwstr>1</vt:lpwstr>
  </property>
  <property fmtid="{D5CDD505-2E9C-101B-9397-08002B2CF9AE}" pid="13" name="MSIP_Label_173be490-3b68-4c2d-a5fc-d62b22a31ada_Tag">
    <vt:lpwstr>10, 3, 0, 1</vt:lpwstr>
  </property>
  <property fmtid="{D5CDD505-2E9C-101B-9397-08002B2CF9AE}" pid="14" name="MediaServiceImageTags">
    <vt:lpwstr/>
  </property>
</Properties>
</file>